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18" w:type="dxa"/>
        <w:tblLook w:val="04A0" w:firstRow="1" w:lastRow="0" w:firstColumn="1" w:lastColumn="0" w:noHBand="0" w:noVBand="1"/>
      </w:tblPr>
      <w:tblGrid>
        <w:gridCol w:w="3342"/>
        <w:gridCol w:w="3106"/>
        <w:gridCol w:w="2870"/>
      </w:tblGrid>
      <w:tr w:rsidR="00410796" w:rsidTr="00410796">
        <w:trPr>
          <w:trHeight w:val="725"/>
        </w:trPr>
        <w:tc>
          <w:tcPr>
            <w:tcW w:w="3342" w:type="dxa"/>
            <w:hideMark/>
          </w:tcPr>
          <w:p w:rsidR="00410796" w:rsidRDefault="00410796">
            <w:pPr>
              <w:spacing w:after="20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sz w:val="24"/>
                <w:szCs w:val="24"/>
                <w:lang w:val="hr-HR" w:eastAsia="hr-HR"/>
              </w:rPr>
              <w:drawing>
                <wp:inline distT="0" distB="0" distL="0" distR="0" wp14:anchorId="1A04F702" wp14:editId="4B84D1D5">
                  <wp:extent cx="389255" cy="457200"/>
                  <wp:effectExtent l="0" t="0" r="0" b="0"/>
                  <wp:docPr id="2" name="Slika 2" descr="61117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2" descr="61117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25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6" w:type="dxa"/>
          </w:tcPr>
          <w:p w:rsidR="00410796" w:rsidRDefault="00410796">
            <w:pPr>
              <w:spacing w:after="20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70" w:type="dxa"/>
          </w:tcPr>
          <w:p w:rsidR="00410796" w:rsidRDefault="00410796">
            <w:pPr>
              <w:spacing w:after="20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10796" w:rsidTr="00410796">
        <w:trPr>
          <w:trHeight w:val="120"/>
        </w:trPr>
        <w:tc>
          <w:tcPr>
            <w:tcW w:w="9318" w:type="dxa"/>
            <w:gridSpan w:val="3"/>
          </w:tcPr>
          <w:p w:rsidR="00410796" w:rsidRDefault="00410796">
            <w:pPr>
              <w:spacing w:line="276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410796" w:rsidRPr="0037182F" w:rsidTr="00410796">
        <w:trPr>
          <w:trHeight w:val="272"/>
        </w:trPr>
        <w:tc>
          <w:tcPr>
            <w:tcW w:w="3342" w:type="dxa"/>
            <w:hideMark/>
          </w:tcPr>
          <w:p w:rsidR="00410796" w:rsidRPr="0037182F" w:rsidRDefault="00410796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37182F">
              <w:rPr>
                <w:rFonts w:ascii="Arial" w:eastAsia="Calibri" w:hAnsi="Arial" w:cs="Arial"/>
                <w:b/>
                <w:sz w:val="22"/>
                <w:szCs w:val="22"/>
              </w:rPr>
              <w:t>REPUBLIKA HRVATSKA</w:t>
            </w:r>
          </w:p>
        </w:tc>
        <w:tc>
          <w:tcPr>
            <w:tcW w:w="3106" w:type="dxa"/>
          </w:tcPr>
          <w:p w:rsidR="00410796" w:rsidRPr="0037182F" w:rsidRDefault="00410796">
            <w:pPr>
              <w:spacing w:line="276" w:lineRule="auto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2870" w:type="dxa"/>
          </w:tcPr>
          <w:p w:rsidR="00410796" w:rsidRPr="0037182F" w:rsidRDefault="00410796">
            <w:pPr>
              <w:spacing w:line="276" w:lineRule="auto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410796" w:rsidRPr="0037182F" w:rsidTr="00410796">
        <w:trPr>
          <w:trHeight w:val="272"/>
        </w:trPr>
        <w:tc>
          <w:tcPr>
            <w:tcW w:w="3342" w:type="dxa"/>
            <w:hideMark/>
          </w:tcPr>
          <w:p w:rsidR="00410796" w:rsidRPr="0037182F" w:rsidRDefault="00410796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37182F">
              <w:rPr>
                <w:rFonts w:ascii="Arial" w:eastAsia="Calibri" w:hAnsi="Arial" w:cs="Arial"/>
                <w:b/>
                <w:sz w:val="22"/>
                <w:szCs w:val="22"/>
              </w:rPr>
              <w:t>KARLOVAČKA ŽUPANIJA</w:t>
            </w:r>
          </w:p>
        </w:tc>
        <w:tc>
          <w:tcPr>
            <w:tcW w:w="3106" w:type="dxa"/>
          </w:tcPr>
          <w:p w:rsidR="00410796" w:rsidRPr="0037182F" w:rsidRDefault="00410796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2870" w:type="dxa"/>
          </w:tcPr>
          <w:p w:rsidR="00410796" w:rsidRPr="0037182F" w:rsidRDefault="00410796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410796" w:rsidRPr="0037182F" w:rsidTr="00410796">
        <w:trPr>
          <w:trHeight w:val="559"/>
        </w:trPr>
        <w:tc>
          <w:tcPr>
            <w:tcW w:w="3342" w:type="dxa"/>
            <w:hideMark/>
          </w:tcPr>
          <w:p w:rsidR="00410796" w:rsidRPr="0037182F" w:rsidRDefault="00410796">
            <w:pPr>
              <w:spacing w:line="276" w:lineRule="auto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37182F">
              <w:rPr>
                <w:rFonts w:ascii="Arial" w:eastAsia="Calibri" w:hAnsi="Arial" w:cs="Arial"/>
                <w:noProof/>
                <w:sz w:val="22"/>
                <w:szCs w:val="22"/>
                <w:lang w:val="hr-HR" w:eastAsia="hr-HR"/>
              </w:rPr>
              <w:drawing>
                <wp:inline distT="0" distB="0" distL="0" distR="0" wp14:anchorId="4BDD3BCD" wp14:editId="014C1133">
                  <wp:extent cx="259080" cy="313690"/>
                  <wp:effectExtent l="0" t="0" r="762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31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182F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37182F">
              <w:rPr>
                <w:rFonts w:ascii="Arial" w:eastAsia="Calibri" w:hAnsi="Arial" w:cs="Arial"/>
                <w:b/>
                <w:sz w:val="22"/>
                <w:szCs w:val="22"/>
              </w:rPr>
              <w:t>OPĆINA LASINJA</w:t>
            </w:r>
          </w:p>
        </w:tc>
        <w:tc>
          <w:tcPr>
            <w:tcW w:w="3106" w:type="dxa"/>
          </w:tcPr>
          <w:p w:rsidR="00410796" w:rsidRPr="0037182F" w:rsidRDefault="00410796">
            <w:pPr>
              <w:spacing w:line="276" w:lineRule="auto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2870" w:type="dxa"/>
          </w:tcPr>
          <w:p w:rsidR="00410796" w:rsidRPr="0037182F" w:rsidRDefault="00410796">
            <w:pPr>
              <w:spacing w:line="276" w:lineRule="auto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410796" w:rsidRPr="0037182F" w:rsidTr="00410796">
        <w:trPr>
          <w:trHeight w:val="272"/>
        </w:trPr>
        <w:tc>
          <w:tcPr>
            <w:tcW w:w="3342" w:type="dxa"/>
            <w:hideMark/>
          </w:tcPr>
          <w:p w:rsidR="00410796" w:rsidRPr="0037182F" w:rsidRDefault="00410796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37182F">
              <w:rPr>
                <w:rFonts w:ascii="Arial" w:eastAsia="Calibri" w:hAnsi="Arial" w:cs="Arial"/>
                <w:b/>
                <w:sz w:val="22"/>
                <w:szCs w:val="22"/>
              </w:rPr>
              <w:t>OPĆINSKO VIJEĆE</w:t>
            </w:r>
          </w:p>
          <w:p w:rsidR="00410796" w:rsidRPr="0037182F" w:rsidRDefault="00410796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3106" w:type="dxa"/>
          </w:tcPr>
          <w:p w:rsidR="00410796" w:rsidRPr="0037182F" w:rsidRDefault="00410796">
            <w:pPr>
              <w:spacing w:line="276" w:lineRule="auto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2870" w:type="dxa"/>
          </w:tcPr>
          <w:p w:rsidR="00410796" w:rsidRPr="0037182F" w:rsidRDefault="00410796">
            <w:pPr>
              <w:spacing w:line="276" w:lineRule="auto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410796" w:rsidRPr="0037182F" w:rsidTr="00410796">
        <w:trPr>
          <w:trHeight w:val="272"/>
        </w:trPr>
        <w:tc>
          <w:tcPr>
            <w:tcW w:w="3342" w:type="dxa"/>
            <w:hideMark/>
          </w:tcPr>
          <w:p w:rsidR="00410796" w:rsidRPr="0037182F" w:rsidRDefault="00C20152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37182F">
              <w:rPr>
                <w:rFonts w:ascii="Arial" w:eastAsia="Calibri" w:hAnsi="Arial" w:cs="Arial"/>
                <w:sz w:val="22"/>
                <w:szCs w:val="22"/>
              </w:rPr>
              <w:t>KLASA: 400-06/17</w:t>
            </w:r>
            <w:r w:rsidR="00410796" w:rsidRPr="0037182F">
              <w:rPr>
                <w:rFonts w:ascii="Arial" w:eastAsia="Calibri" w:hAnsi="Arial" w:cs="Arial"/>
                <w:sz w:val="22"/>
                <w:szCs w:val="22"/>
              </w:rPr>
              <w:t>-01/02</w:t>
            </w:r>
          </w:p>
        </w:tc>
        <w:tc>
          <w:tcPr>
            <w:tcW w:w="3106" w:type="dxa"/>
          </w:tcPr>
          <w:p w:rsidR="00410796" w:rsidRPr="0037182F" w:rsidRDefault="00410796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870" w:type="dxa"/>
            <w:hideMark/>
          </w:tcPr>
          <w:p w:rsidR="00410796" w:rsidRPr="0037182F" w:rsidRDefault="00410796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37182F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</w:tr>
      <w:tr w:rsidR="00410796" w:rsidRPr="0037182F" w:rsidTr="00410796">
        <w:trPr>
          <w:trHeight w:val="564"/>
        </w:trPr>
        <w:tc>
          <w:tcPr>
            <w:tcW w:w="3342" w:type="dxa"/>
            <w:hideMark/>
          </w:tcPr>
          <w:p w:rsidR="00410796" w:rsidRPr="0037182F" w:rsidRDefault="00C20152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37182F">
              <w:rPr>
                <w:rFonts w:ascii="Arial" w:eastAsia="Calibri" w:hAnsi="Arial" w:cs="Arial"/>
                <w:sz w:val="22"/>
                <w:szCs w:val="22"/>
              </w:rPr>
              <w:t>URBROJ:2133/19-02-18-7</w:t>
            </w:r>
          </w:p>
        </w:tc>
        <w:tc>
          <w:tcPr>
            <w:tcW w:w="3106" w:type="dxa"/>
          </w:tcPr>
          <w:p w:rsidR="00410796" w:rsidRPr="0037182F" w:rsidRDefault="00410796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870" w:type="dxa"/>
            <w:hideMark/>
          </w:tcPr>
          <w:p w:rsidR="00410796" w:rsidRPr="0037182F" w:rsidRDefault="00410796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410796" w:rsidRPr="0037182F" w:rsidTr="00410796">
        <w:trPr>
          <w:trHeight w:val="529"/>
        </w:trPr>
        <w:tc>
          <w:tcPr>
            <w:tcW w:w="3342" w:type="dxa"/>
            <w:hideMark/>
          </w:tcPr>
          <w:p w:rsidR="00410796" w:rsidRDefault="00C20152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7182F">
              <w:rPr>
                <w:rFonts w:ascii="Arial" w:eastAsia="Calibri" w:hAnsi="Arial" w:cs="Arial"/>
                <w:sz w:val="22"/>
                <w:szCs w:val="22"/>
              </w:rPr>
              <w:t>Lasinja, 12.07.2018</w:t>
            </w:r>
            <w:r w:rsidR="00410796" w:rsidRPr="0037182F">
              <w:rPr>
                <w:rFonts w:ascii="Arial" w:eastAsia="Calibri" w:hAnsi="Arial" w:cs="Arial"/>
                <w:sz w:val="22"/>
                <w:szCs w:val="22"/>
              </w:rPr>
              <w:t xml:space="preserve">.               </w:t>
            </w:r>
          </w:p>
          <w:p w:rsidR="00A66A52" w:rsidRPr="0037182F" w:rsidRDefault="00A66A52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106" w:type="dxa"/>
          </w:tcPr>
          <w:p w:rsidR="00410796" w:rsidRPr="0037182F" w:rsidRDefault="00410796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870" w:type="dxa"/>
          </w:tcPr>
          <w:p w:rsidR="00410796" w:rsidRPr="0037182F" w:rsidRDefault="00410796">
            <w:p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:rsidR="00410796" w:rsidRPr="0037182F" w:rsidRDefault="00410796" w:rsidP="00410796">
      <w:pPr>
        <w:rPr>
          <w:rFonts w:ascii="Arial" w:hAnsi="Arial" w:cs="Arial"/>
          <w:sz w:val="22"/>
          <w:szCs w:val="22"/>
        </w:rPr>
      </w:pPr>
      <w:r w:rsidRPr="0037182F">
        <w:rPr>
          <w:rFonts w:ascii="Arial" w:hAnsi="Arial" w:cs="Arial"/>
          <w:sz w:val="22"/>
          <w:szCs w:val="22"/>
        </w:rPr>
        <w:tab/>
      </w:r>
      <w:proofErr w:type="spellStart"/>
      <w:r w:rsidRPr="0037182F">
        <w:rPr>
          <w:rFonts w:ascii="Arial" w:hAnsi="Arial" w:cs="Arial"/>
          <w:sz w:val="22"/>
          <w:szCs w:val="22"/>
        </w:rPr>
        <w:t>Temeljem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sz w:val="22"/>
          <w:szCs w:val="22"/>
        </w:rPr>
        <w:t>članka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39. </w:t>
      </w:r>
      <w:proofErr w:type="spellStart"/>
      <w:r w:rsidRPr="0037182F">
        <w:rPr>
          <w:rFonts w:ascii="Arial" w:hAnsi="Arial" w:cs="Arial"/>
          <w:sz w:val="22"/>
          <w:szCs w:val="22"/>
        </w:rPr>
        <w:t>Zakona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37182F">
        <w:rPr>
          <w:rFonts w:ascii="Arial" w:hAnsi="Arial" w:cs="Arial"/>
          <w:sz w:val="22"/>
          <w:szCs w:val="22"/>
        </w:rPr>
        <w:t>proračunu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(NN br. 87/08, 136/12 </w:t>
      </w:r>
      <w:proofErr w:type="spellStart"/>
      <w:r w:rsidRPr="0037182F">
        <w:rPr>
          <w:rFonts w:ascii="Arial" w:hAnsi="Arial" w:cs="Arial"/>
          <w:sz w:val="22"/>
          <w:szCs w:val="22"/>
        </w:rPr>
        <w:t>i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15/15) </w:t>
      </w:r>
      <w:proofErr w:type="spellStart"/>
      <w:r w:rsidR="00A66A52">
        <w:rPr>
          <w:rFonts w:ascii="Arial" w:hAnsi="Arial" w:cs="Arial"/>
          <w:sz w:val="22"/>
          <w:szCs w:val="22"/>
        </w:rPr>
        <w:t>te</w:t>
      </w:r>
      <w:proofErr w:type="spellEnd"/>
      <w:r w:rsidR="00A66A5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66A52">
        <w:rPr>
          <w:rFonts w:ascii="Arial" w:hAnsi="Arial" w:cs="Arial"/>
          <w:sz w:val="22"/>
          <w:szCs w:val="22"/>
        </w:rPr>
        <w:t>članka</w:t>
      </w:r>
      <w:proofErr w:type="spellEnd"/>
      <w:r w:rsidR="00A66A52">
        <w:rPr>
          <w:rFonts w:ascii="Arial" w:hAnsi="Arial" w:cs="Arial"/>
          <w:sz w:val="22"/>
          <w:szCs w:val="22"/>
        </w:rPr>
        <w:t xml:space="preserve"> 34</w:t>
      </w:r>
      <w:r w:rsidRPr="0037182F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37182F">
        <w:rPr>
          <w:rFonts w:ascii="Arial" w:hAnsi="Arial" w:cs="Arial"/>
          <w:sz w:val="22"/>
          <w:szCs w:val="22"/>
        </w:rPr>
        <w:t>Statuta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sz w:val="22"/>
          <w:szCs w:val="22"/>
        </w:rPr>
        <w:t>Općine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Lasinja (</w:t>
      </w:r>
      <w:r w:rsidR="00C20152"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0152" w:rsidRPr="0037182F">
        <w:rPr>
          <w:rFonts w:ascii="Arial" w:hAnsi="Arial" w:cs="Arial"/>
          <w:sz w:val="22"/>
          <w:szCs w:val="22"/>
        </w:rPr>
        <w:t>Glasnik</w:t>
      </w:r>
      <w:proofErr w:type="spellEnd"/>
      <w:r w:rsidR="00C20152"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0152" w:rsidRPr="0037182F">
        <w:rPr>
          <w:rFonts w:ascii="Arial" w:hAnsi="Arial" w:cs="Arial"/>
          <w:sz w:val="22"/>
          <w:szCs w:val="22"/>
        </w:rPr>
        <w:t>O</w:t>
      </w:r>
      <w:r w:rsidR="00A66A52">
        <w:rPr>
          <w:rFonts w:ascii="Arial" w:hAnsi="Arial" w:cs="Arial"/>
          <w:sz w:val="22"/>
          <w:szCs w:val="22"/>
        </w:rPr>
        <w:t>pćine</w:t>
      </w:r>
      <w:proofErr w:type="spellEnd"/>
      <w:r w:rsidR="00A66A52">
        <w:rPr>
          <w:rFonts w:ascii="Arial" w:hAnsi="Arial" w:cs="Arial"/>
          <w:sz w:val="22"/>
          <w:szCs w:val="22"/>
        </w:rPr>
        <w:t xml:space="preserve"> Lasinja 01/18</w:t>
      </w:r>
      <w:r w:rsidRPr="0037182F">
        <w:rPr>
          <w:rFonts w:ascii="Arial" w:hAnsi="Arial" w:cs="Arial"/>
          <w:sz w:val="22"/>
          <w:szCs w:val="22"/>
        </w:rPr>
        <w:t xml:space="preserve">), </w:t>
      </w:r>
      <w:proofErr w:type="spellStart"/>
      <w:r w:rsidRPr="0037182F">
        <w:rPr>
          <w:rFonts w:ascii="Arial" w:hAnsi="Arial" w:cs="Arial"/>
          <w:sz w:val="22"/>
          <w:szCs w:val="22"/>
        </w:rPr>
        <w:t>Opći</w:t>
      </w:r>
      <w:r w:rsidR="00C20152" w:rsidRPr="0037182F">
        <w:rPr>
          <w:rFonts w:ascii="Arial" w:hAnsi="Arial" w:cs="Arial"/>
          <w:sz w:val="22"/>
          <w:szCs w:val="22"/>
        </w:rPr>
        <w:t>nsko</w:t>
      </w:r>
      <w:proofErr w:type="spellEnd"/>
      <w:r w:rsidR="00C20152"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0152" w:rsidRPr="0037182F">
        <w:rPr>
          <w:rFonts w:ascii="Arial" w:hAnsi="Arial" w:cs="Arial"/>
          <w:sz w:val="22"/>
          <w:szCs w:val="22"/>
        </w:rPr>
        <w:t>vijeće</w:t>
      </w:r>
      <w:proofErr w:type="spellEnd"/>
      <w:r w:rsidR="00C20152"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0152" w:rsidRPr="0037182F">
        <w:rPr>
          <w:rFonts w:ascii="Arial" w:hAnsi="Arial" w:cs="Arial"/>
          <w:sz w:val="22"/>
          <w:szCs w:val="22"/>
        </w:rPr>
        <w:t>Općine</w:t>
      </w:r>
      <w:proofErr w:type="spellEnd"/>
      <w:r w:rsidR="00C20152" w:rsidRPr="0037182F">
        <w:rPr>
          <w:rFonts w:ascii="Arial" w:hAnsi="Arial" w:cs="Arial"/>
          <w:sz w:val="22"/>
          <w:szCs w:val="22"/>
        </w:rPr>
        <w:t xml:space="preserve"> Lasinja </w:t>
      </w:r>
      <w:proofErr w:type="spellStart"/>
      <w:r w:rsidR="00C20152" w:rsidRPr="0037182F">
        <w:rPr>
          <w:rFonts w:ascii="Arial" w:hAnsi="Arial" w:cs="Arial"/>
          <w:sz w:val="22"/>
          <w:szCs w:val="22"/>
        </w:rPr>
        <w:t>na</w:t>
      </w:r>
      <w:proofErr w:type="spellEnd"/>
      <w:r w:rsidR="00C20152" w:rsidRPr="0037182F">
        <w:rPr>
          <w:rFonts w:ascii="Arial" w:hAnsi="Arial" w:cs="Arial"/>
          <w:sz w:val="22"/>
          <w:szCs w:val="22"/>
        </w:rPr>
        <w:t xml:space="preserve"> 08. </w:t>
      </w:r>
      <w:proofErr w:type="spellStart"/>
      <w:r w:rsidR="00C20152" w:rsidRPr="0037182F">
        <w:rPr>
          <w:rFonts w:ascii="Arial" w:hAnsi="Arial" w:cs="Arial"/>
          <w:sz w:val="22"/>
          <w:szCs w:val="22"/>
        </w:rPr>
        <w:t>redovnoj</w:t>
      </w:r>
      <w:proofErr w:type="spellEnd"/>
      <w:r w:rsidR="00C20152"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0152" w:rsidRPr="0037182F">
        <w:rPr>
          <w:rFonts w:ascii="Arial" w:hAnsi="Arial" w:cs="Arial"/>
          <w:sz w:val="22"/>
          <w:szCs w:val="22"/>
        </w:rPr>
        <w:t>sjednici</w:t>
      </w:r>
      <w:proofErr w:type="spellEnd"/>
      <w:r w:rsidR="00C20152"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0152" w:rsidRPr="0037182F">
        <w:rPr>
          <w:rFonts w:ascii="Arial" w:hAnsi="Arial" w:cs="Arial"/>
          <w:sz w:val="22"/>
          <w:szCs w:val="22"/>
        </w:rPr>
        <w:t>održanoj</w:t>
      </w:r>
      <w:proofErr w:type="spellEnd"/>
      <w:r w:rsidR="00C20152" w:rsidRPr="0037182F">
        <w:rPr>
          <w:rFonts w:ascii="Arial" w:hAnsi="Arial" w:cs="Arial"/>
          <w:sz w:val="22"/>
          <w:szCs w:val="22"/>
        </w:rPr>
        <w:t xml:space="preserve"> 12.07.2018</w:t>
      </w:r>
      <w:r w:rsidRPr="0037182F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37182F">
        <w:rPr>
          <w:rFonts w:ascii="Arial" w:hAnsi="Arial" w:cs="Arial"/>
          <w:sz w:val="22"/>
          <w:szCs w:val="22"/>
        </w:rPr>
        <w:t>godine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sz w:val="22"/>
          <w:szCs w:val="22"/>
        </w:rPr>
        <w:t>usvojilo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je </w:t>
      </w:r>
    </w:p>
    <w:p w:rsidR="00410796" w:rsidRPr="0037182F" w:rsidRDefault="00410796" w:rsidP="00410796">
      <w:pPr>
        <w:rPr>
          <w:rFonts w:ascii="Arial" w:hAnsi="Arial" w:cs="Arial"/>
          <w:sz w:val="22"/>
          <w:szCs w:val="22"/>
        </w:rPr>
      </w:pPr>
    </w:p>
    <w:p w:rsidR="00410796" w:rsidRPr="0037182F" w:rsidRDefault="00410796" w:rsidP="00410796">
      <w:pPr>
        <w:jc w:val="center"/>
        <w:rPr>
          <w:rFonts w:ascii="Arial" w:hAnsi="Arial" w:cs="Arial"/>
          <w:b/>
          <w:sz w:val="22"/>
          <w:szCs w:val="22"/>
        </w:rPr>
      </w:pPr>
      <w:r w:rsidRPr="0037182F">
        <w:rPr>
          <w:rFonts w:ascii="Arial" w:hAnsi="Arial" w:cs="Arial"/>
          <w:b/>
          <w:sz w:val="22"/>
          <w:szCs w:val="22"/>
        </w:rPr>
        <w:t xml:space="preserve">ODLUKU O IZMJENAMA I DOPUNAMA PRORAČUNA </w:t>
      </w:r>
    </w:p>
    <w:p w:rsidR="00410796" w:rsidRPr="0037182F" w:rsidRDefault="00410796" w:rsidP="00410796">
      <w:pPr>
        <w:jc w:val="center"/>
        <w:rPr>
          <w:rFonts w:ascii="Arial" w:hAnsi="Arial" w:cs="Arial"/>
          <w:b/>
          <w:sz w:val="22"/>
          <w:szCs w:val="22"/>
        </w:rPr>
      </w:pPr>
      <w:r w:rsidRPr="0037182F">
        <w:rPr>
          <w:rFonts w:ascii="Arial" w:hAnsi="Arial" w:cs="Arial"/>
          <w:b/>
          <w:sz w:val="22"/>
          <w:szCs w:val="22"/>
        </w:rPr>
        <w:t>OPĆINE L</w:t>
      </w:r>
      <w:r w:rsidR="00672204" w:rsidRPr="0037182F">
        <w:rPr>
          <w:rFonts w:ascii="Arial" w:hAnsi="Arial" w:cs="Arial"/>
          <w:b/>
          <w:sz w:val="22"/>
          <w:szCs w:val="22"/>
        </w:rPr>
        <w:t>ASINJA ZA 201</w:t>
      </w:r>
      <w:r w:rsidR="00C20152" w:rsidRPr="0037182F">
        <w:rPr>
          <w:rFonts w:ascii="Arial" w:hAnsi="Arial" w:cs="Arial"/>
          <w:b/>
          <w:sz w:val="22"/>
          <w:szCs w:val="22"/>
        </w:rPr>
        <w:t>8. GODINU I PROJEKCIJE ZA 2019</w:t>
      </w:r>
      <w:r w:rsidRPr="0037182F">
        <w:rPr>
          <w:rFonts w:ascii="Arial" w:hAnsi="Arial" w:cs="Arial"/>
          <w:b/>
          <w:sz w:val="22"/>
          <w:szCs w:val="22"/>
        </w:rPr>
        <w:t xml:space="preserve">. I </w:t>
      </w:r>
      <w:r w:rsidR="00C20152" w:rsidRPr="0037182F">
        <w:rPr>
          <w:rFonts w:ascii="Arial" w:hAnsi="Arial" w:cs="Arial"/>
          <w:b/>
          <w:sz w:val="22"/>
          <w:szCs w:val="22"/>
        </w:rPr>
        <w:t>2020</w:t>
      </w:r>
      <w:r w:rsidRPr="0037182F">
        <w:rPr>
          <w:rFonts w:ascii="Arial" w:hAnsi="Arial" w:cs="Arial"/>
          <w:b/>
          <w:sz w:val="22"/>
          <w:szCs w:val="22"/>
        </w:rPr>
        <w:t>.GODINU</w:t>
      </w:r>
    </w:p>
    <w:p w:rsidR="00410796" w:rsidRPr="0037182F" w:rsidRDefault="00410796" w:rsidP="00410796">
      <w:pPr>
        <w:jc w:val="center"/>
        <w:rPr>
          <w:rFonts w:ascii="Arial" w:hAnsi="Arial" w:cs="Arial"/>
          <w:sz w:val="22"/>
          <w:szCs w:val="22"/>
        </w:rPr>
      </w:pPr>
    </w:p>
    <w:p w:rsidR="00410796" w:rsidRPr="0037182F" w:rsidRDefault="00410796" w:rsidP="00410796">
      <w:pPr>
        <w:jc w:val="center"/>
        <w:rPr>
          <w:rFonts w:ascii="Arial" w:hAnsi="Arial" w:cs="Arial"/>
          <w:sz w:val="22"/>
          <w:szCs w:val="22"/>
        </w:rPr>
      </w:pPr>
      <w:r w:rsidRPr="0037182F">
        <w:rPr>
          <w:rFonts w:ascii="Arial" w:hAnsi="Arial" w:cs="Arial"/>
          <w:sz w:val="22"/>
          <w:szCs w:val="22"/>
        </w:rPr>
        <w:t>I. OPĆI DIO</w:t>
      </w:r>
    </w:p>
    <w:p w:rsidR="00410796" w:rsidRPr="0037182F" w:rsidRDefault="00410796" w:rsidP="00410796">
      <w:pPr>
        <w:jc w:val="center"/>
        <w:rPr>
          <w:rFonts w:ascii="Arial" w:hAnsi="Arial" w:cs="Arial"/>
          <w:b/>
          <w:sz w:val="22"/>
          <w:szCs w:val="22"/>
        </w:rPr>
      </w:pPr>
    </w:p>
    <w:p w:rsidR="00410796" w:rsidRPr="0037182F" w:rsidRDefault="00410796" w:rsidP="00410796">
      <w:pPr>
        <w:jc w:val="center"/>
        <w:rPr>
          <w:rFonts w:ascii="Arial" w:hAnsi="Arial" w:cs="Arial"/>
          <w:sz w:val="22"/>
          <w:szCs w:val="22"/>
        </w:rPr>
      </w:pPr>
      <w:proofErr w:type="spellStart"/>
      <w:r w:rsidRPr="0037182F">
        <w:rPr>
          <w:rFonts w:ascii="Arial" w:hAnsi="Arial" w:cs="Arial"/>
          <w:b/>
          <w:sz w:val="22"/>
          <w:szCs w:val="22"/>
        </w:rPr>
        <w:t>Članak</w:t>
      </w:r>
      <w:proofErr w:type="spellEnd"/>
      <w:r w:rsidRPr="0037182F">
        <w:rPr>
          <w:rFonts w:ascii="Arial" w:hAnsi="Arial" w:cs="Arial"/>
          <w:b/>
          <w:sz w:val="22"/>
          <w:szCs w:val="22"/>
        </w:rPr>
        <w:t xml:space="preserve"> 1</w:t>
      </w:r>
      <w:r w:rsidRPr="0037182F">
        <w:rPr>
          <w:rFonts w:ascii="Arial" w:hAnsi="Arial" w:cs="Arial"/>
          <w:sz w:val="22"/>
          <w:szCs w:val="22"/>
        </w:rPr>
        <w:t xml:space="preserve">. </w:t>
      </w:r>
    </w:p>
    <w:p w:rsidR="00672204" w:rsidRPr="0037182F" w:rsidRDefault="00672204" w:rsidP="00410796">
      <w:pPr>
        <w:jc w:val="center"/>
        <w:rPr>
          <w:rFonts w:ascii="Arial" w:hAnsi="Arial" w:cs="Arial"/>
          <w:sz w:val="22"/>
          <w:szCs w:val="22"/>
        </w:rPr>
      </w:pPr>
    </w:p>
    <w:p w:rsidR="00410796" w:rsidRPr="0037182F" w:rsidRDefault="00410796" w:rsidP="00410796">
      <w:pPr>
        <w:jc w:val="both"/>
        <w:rPr>
          <w:rFonts w:ascii="Arial" w:hAnsi="Arial" w:cs="Arial"/>
          <w:sz w:val="22"/>
          <w:szCs w:val="22"/>
        </w:rPr>
      </w:pPr>
      <w:r w:rsidRPr="0037182F">
        <w:rPr>
          <w:rFonts w:ascii="Arial" w:hAnsi="Arial" w:cs="Arial"/>
          <w:sz w:val="22"/>
          <w:szCs w:val="22"/>
        </w:rPr>
        <w:tab/>
        <w:t xml:space="preserve">U </w:t>
      </w:r>
      <w:proofErr w:type="spellStart"/>
      <w:r w:rsidR="00C20152" w:rsidRPr="0037182F">
        <w:rPr>
          <w:rFonts w:ascii="Arial" w:hAnsi="Arial" w:cs="Arial"/>
          <w:sz w:val="22"/>
          <w:szCs w:val="22"/>
        </w:rPr>
        <w:t>Proračunu</w:t>
      </w:r>
      <w:proofErr w:type="spellEnd"/>
      <w:r w:rsidR="00C20152"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0152" w:rsidRPr="0037182F">
        <w:rPr>
          <w:rFonts w:ascii="Arial" w:hAnsi="Arial" w:cs="Arial"/>
          <w:sz w:val="22"/>
          <w:szCs w:val="22"/>
        </w:rPr>
        <w:t>Općine</w:t>
      </w:r>
      <w:proofErr w:type="spellEnd"/>
      <w:r w:rsidR="00C20152" w:rsidRPr="0037182F">
        <w:rPr>
          <w:rFonts w:ascii="Arial" w:hAnsi="Arial" w:cs="Arial"/>
          <w:sz w:val="22"/>
          <w:szCs w:val="22"/>
        </w:rPr>
        <w:t xml:space="preserve"> Lasinja </w:t>
      </w:r>
      <w:proofErr w:type="spellStart"/>
      <w:r w:rsidR="00C20152" w:rsidRPr="0037182F">
        <w:rPr>
          <w:rFonts w:ascii="Arial" w:hAnsi="Arial" w:cs="Arial"/>
          <w:sz w:val="22"/>
          <w:szCs w:val="22"/>
        </w:rPr>
        <w:t>za</w:t>
      </w:r>
      <w:proofErr w:type="spellEnd"/>
      <w:r w:rsidR="00C20152" w:rsidRPr="0037182F">
        <w:rPr>
          <w:rFonts w:ascii="Arial" w:hAnsi="Arial" w:cs="Arial"/>
          <w:sz w:val="22"/>
          <w:szCs w:val="22"/>
        </w:rPr>
        <w:t xml:space="preserve"> 2018. </w:t>
      </w:r>
      <w:proofErr w:type="spellStart"/>
      <w:r w:rsidR="00C20152" w:rsidRPr="0037182F">
        <w:rPr>
          <w:rFonts w:ascii="Arial" w:hAnsi="Arial" w:cs="Arial"/>
          <w:sz w:val="22"/>
          <w:szCs w:val="22"/>
        </w:rPr>
        <w:t>godinu</w:t>
      </w:r>
      <w:proofErr w:type="spellEnd"/>
      <w:r w:rsidR="00C20152"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0152" w:rsidRPr="0037182F">
        <w:rPr>
          <w:rFonts w:ascii="Arial" w:hAnsi="Arial" w:cs="Arial"/>
          <w:sz w:val="22"/>
          <w:szCs w:val="22"/>
        </w:rPr>
        <w:t>i</w:t>
      </w:r>
      <w:proofErr w:type="spellEnd"/>
      <w:r w:rsidR="00C20152"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0152" w:rsidRPr="0037182F">
        <w:rPr>
          <w:rFonts w:ascii="Arial" w:hAnsi="Arial" w:cs="Arial"/>
          <w:sz w:val="22"/>
          <w:szCs w:val="22"/>
        </w:rPr>
        <w:t>projekcije</w:t>
      </w:r>
      <w:proofErr w:type="spellEnd"/>
      <w:r w:rsidR="00C20152"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0152" w:rsidRPr="0037182F">
        <w:rPr>
          <w:rFonts w:ascii="Arial" w:hAnsi="Arial" w:cs="Arial"/>
          <w:sz w:val="22"/>
          <w:szCs w:val="22"/>
        </w:rPr>
        <w:t>za</w:t>
      </w:r>
      <w:proofErr w:type="spellEnd"/>
      <w:r w:rsidR="00C20152" w:rsidRPr="0037182F">
        <w:rPr>
          <w:rFonts w:ascii="Arial" w:hAnsi="Arial" w:cs="Arial"/>
          <w:sz w:val="22"/>
          <w:szCs w:val="22"/>
        </w:rPr>
        <w:t xml:space="preserve"> 2019. </w:t>
      </w:r>
      <w:proofErr w:type="spellStart"/>
      <w:r w:rsidR="00C20152" w:rsidRPr="0037182F">
        <w:rPr>
          <w:rFonts w:ascii="Arial" w:hAnsi="Arial" w:cs="Arial"/>
          <w:sz w:val="22"/>
          <w:szCs w:val="22"/>
        </w:rPr>
        <w:t>i</w:t>
      </w:r>
      <w:proofErr w:type="spellEnd"/>
      <w:r w:rsidR="00C20152" w:rsidRPr="0037182F">
        <w:rPr>
          <w:rFonts w:ascii="Arial" w:hAnsi="Arial" w:cs="Arial"/>
          <w:sz w:val="22"/>
          <w:szCs w:val="22"/>
        </w:rPr>
        <w:t xml:space="preserve"> 2020. </w:t>
      </w:r>
      <w:proofErr w:type="spellStart"/>
      <w:r w:rsidR="00C20152" w:rsidRPr="0037182F">
        <w:rPr>
          <w:rFonts w:ascii="Arial" w:hAnsi="Arial" w:cs="Arial"/>
          <w:sz w:val="22"/>
          <w:szCs w:val="22"/>
        </w:rPr>
        <w:t>godinu</w:t>
      </w:r>
      <w:proofErr w:type="spellEnd"/>
      <w:r w:rsidR="00C20152" w:rsidRPr="0037182F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C20152" w:rsidRPr="0037182F">
        <w:rPr>
          <w:rFonts w:ascii="Arial" w:hAnsi="Arial" w:cs="Arial"/>
          <w:sz w:val="22"/>
          <w:szCs w:val="22"/>
        </w:rPr>
        <w:t>Glasnik</w:t>
      </w:r>
      <w:proofErr w:type="spellEnd"/>
      <w:r w:rsidR="00C20152"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0152" w:rsidRPr="0037182F">
        <w:rPr>
          <w:rFonts w:ascii="Arial" w:hAnsi="Arial" w:cs="Arial"/>
          <w:sz w:val="22"/>
          <w:szCs w:val="22"/>
        </w:rPr>
        <w:t>Općine</w:t>
      </w:r>
      <w:proofErr w:type="spellEnd"/>
      <w:r w:rsidR="00C20152" w:rsidRPr="0037182F">
        <w:rPr>
          <w:rFonts w:ascii="Arial" w:hAnsi="Arial" w:cs="Arial"/>
          <w:sz w:val="22"/>
          <w:szCs w:val="22"/>
        </w:rPr>
        <w:t xml:space="preserve"> Lasinja br. 6/2017</w:t>
      </w:r>
      <w:r w:rsidRPr="0037182F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37182F">
        <w:rPr>
          <w:rFonts w:ascii="Arial" w:hAnsi="Arial" w:cs="Arial"/>
          <w:sz w:val="22"/>
          <w:szCs w:val="22"/>
        </w:rPr>
        <w:t>mijenja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37182F">
        <w:rPr>
          <w:rFonts w:ascii="Arial" w:hAnsi="Arial" w:cs="Arial"/>
          <w:sz w:val="22"/>
          <w:szCs w:val="22"/>
        </w:rPr>
        <w:t>članak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1. </w:t>
      </w:r>
      <w:proofErr w:type="spellStart"/>
      <w:r w:rsidRPr="0037182F">
        <w:rPr>
          <w:rFonts w:ascii="Arial" w:hAnsi="Arial" w:cs="Arial"/>
          <w:sz w:val="22"/>
          <w:szCs w:val="22"/>
        </w:rPr>
        <w:t>i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sz w:val="22"/>
          <w:szCs w:val="22"/>
        </w:rPr>
        <w:t>glasi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37182F">
        <w:rPr>
          <w:rFonts w:ascii="Arial" w:hAnsi="Arial" w:cs="Arial"/>
          <w:sz w:val="22"/>
          <w:szCs w:val="22"/>
        </w:rPr>
        <w:t>Proračun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sz w:val="22"/>
          <w:szCs w:val="22"/>
        </w:rPr>
        <w:t>Općine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Lasinja </w:t>
      </w:r>
      <w:proofErr w:type="spellStart"/>
      <w:r w:rsidR="00C20152" w:rsidRPr="0037182F">
        <w:rPr>
          <w:rFonts w:ascii="Arial" w:hAnsi="Arial" w:cs="Arial"/>
          <w:sz w:val="22"/>
          <w:szCs w:val="22"/>
        </w:rPr>
        <w:t>za</w:t>
      </w:r>
      <w:proofErr w:type="spellEnd"/>
      <w:r w:rsidR="00C20152" w:rsidRPr="0037182F">
        <w:rPr>
          <w:rFonts w:ascii="Arial" w:hAnsi="Arial" w:cs="Arial"/>
          <w:sz w:val="22"/>
          <w:szCs w:val="22"/>
        </w:rPr>
        <w:t xml:space="preserve"> 2018</w:t>
      </w:r>
      <w:r w:rsidRPr="0037182F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37182F">
        <w:rPr>
          <w:rFonts w:ascii="Arial" w:hAnsi="Arial" w:cs="Arial"/>
          <w:sz w:val="22"/>
          <w:szCs w:val="22"/>
        </w:rPr>
        <w:t>godinu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sz w:val="22"/>
          <w:szCs w:val="22"/>
        </w:rPr>
        <w:t>sadrži</w:t>
      </w:r>
      <w:proofErr w:type="spellEnd"/>
      <w:r w:rsidRPr="0037182F">
        <w:rPr>
          <w:rFonts w:ascii="Arial" w:hAnsi="Arial" w:cs="Arial"/>
          <w:sz w:val="22"/>
          <w:szCs w:val="22"/>
        </w:rPr>
        <w:t>:</w:t>
      </w:r>
    </w:p>
    <w:p w:rsidR="008556E6" w:rsidRPr="0037182F" w:rsidRDefault="008556E6" w:rsidP="00B5096C">
      <w:pPr>
        <w:pStyle w:val="Odlomakpopisa"/>
        <w:ind w:left="1080"/>
        <w:rPr>
          <w:i/>
          <w:color w:val="00B050"/>
          <w:sz w:val="22"/>
          <w:szCs w:val="22"/>
          <w:u w:val="single"/>
        </w:rPr>
      </w:pPr>
    </w:p>
    <w:p w:rsidR="00E46BC6" w:rsidRDefault="00E46BC6">
      <w:pPr>
        <w:rPr>
          <w:b/>
          <w:i/>
          <w:color w:val="00B050"/>
          <w:sz w:val="32"/>
          <w:szCs w:val="32"/>
        </w:rPr>
      </w:pPr>
    </w:p>
    <w:p w:rsidR="0037182F" w:rsidRDefault="0037182F">
      <w:pPr>
        <w:rPr>
          <w:b/>
          <w:i/>
          <w:color w:val="00B050"/>
          <w:sz w:val="32"/>
          <w:szCs w:val="32"/>
        </w:rPr>
      </w:pPr>
    </w:p>
    <w:p w:rsidR="0037182F" w:rsidRDefault="0037182F">
      <w:pPr>
        <w:rPr>
          <w:b/>
          <w:i/>
          <w:color w:val="00B050"/>
          <w:sz w:val="32"/>
          <w:szCs w:val="32"/>
        </w:rPr>
      </w:pPr>
    </w:p>
    <w:p w:rsidR="00A66A52" w:rsidRDefault="00A66A52">
      <w:pPr>
        <w:rPr>
          <w:b/>
          <w:i/>
          <w:color w:val="00B050"/>
          <w:sz w:val="32"/>
          <w:szCs w:val="32"/>
        </w:rPr>
      </w:pPr>
    </w:p>
    <w:tbl>
      <w:tblPr>
        <w:tblW w:w="13441" w:type="dxa"/>
        <w:tblInd w:w="93" w:type="dxa"/>
        <w:tblLook w:val="04A0" w:firstRow="1" w:lastRow="0" w:firstColumn="1" w:lastColumn="0" w:noHBand="0" w:noVBand="1"/>
      </w:tblPr>
      <w:tblGrid>
        <w:gridCol w:w="443"/>
        <w:gridCol w:w="7048"/>
        <w:gridCol w:w="1630"/>
        <w:gridCol w:w="1598"/>
        <w:gridCol w:w="1036"/>
        <w:gridCol w:w="1686"/>
      </w:tblGrid>
      <w:tr w:rsidR="003C052D" w:rsidRPr="0037182F" w:rsidTr="003C052D">
        <w:trPr>
          <w:trHeight w:val="399"/>
        </w:trPr>
        <w:tc>
          <w:tcPr>
            <w:tcW w:w="443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3C052D" w:rsidRPr="0037182F" w:rsidRDefault="003C052D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lastRenderedPageBreak/>
              <w:t> </w:t>
            </w:r>
          </w:p>
        </w:tc>
        <w:tc>
          <w:tcPr>
            <w:tcW w:w="7048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3C052D" w:rsidRPr="0037182F" w:rsidRDefault="003C052D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3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3C052D" w:rsidRPr="0037182F" w:rsidRDefault="003C052D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4320" w:type="dxa"/>
            <w:gridSpan w:val="3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center"/>
            <w:hideMark/>
          </w:tcPr>
          <w:p w:rsidR="003C052D" w:rsidRPr="0037182F" w:rsidRDefault="003C052D" w:rsidP="003C052D">
            <w:pPr>
              <w:jc w:val="center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PROMJENA</w:t>
            </w:r>
          </w:p>
        </w:tc>
      </w:tr>
      <w:tr w:rsidR="003C052D" w:rsidRPr="0037182F" w:rsidTr="003C052D">
        <w:trPr>
          <w:trHeight w:val="399"/>
        </w:trPr>
        <w:tc>
          <w:tcPr>
            <w:tcW w:w="443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3C052D" w:rsidRPr="0037182F" w:rsidRDefault="003C052D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7048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3C052D" w:rsidRPr="0037182F" w:rsidRDefault="003C052D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3C052D" w:rsidRPr="0037182F" w:rsidRDefault="003C052D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PLANIRANO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3C052D" w:rsidRPr="0037182F" w:rsidRDefault="003C052D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IZNOS</w:t>
            </w:r>
          </w:p>
        </w:tc>
        <w:tc>
          <w:tcPr>
            <w:tcW w:w="103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3C052D" w:rsidRPr="0037182F" w:rsidRDefault="003C052D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(%)</w:t>
            </w:r>
          </w:p>
        </w:tc>
        <w:tc>
          <w:tcPr>
            <w:tcW w:w="168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3C052D" w:rsidRPr="0037182F" w:rsidRDefault="003C052D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NOVI IZNOS</w:t>
            </w:r>
          </w:p>
        </w:tc>
      </w:tr>
      <w:tr w:rsidR="003C052D" w:rsidRPr="0037182F" w:rsidTr="00F9577A">
        <w:trPr>
          <w:trHeight w:val="399"/>
        </w:trPr>
        <w:tc>
          <w:tcPr>
            <w:tcW w:w="7491" w:type="dxa"/>
            <w:gridSpan w:val="2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3C052D" w:rsidRPr="0037182F" w:rsidRDefault="003C052D" w:rsidP="003C052D">
            <w:pPr>
              <w:pStyle w:val="Odlomakpopisa"/>
              <w:numPr>
                <w:ilvl w:val="0"/>
                <w:numId w:val="8"/>
              </w:num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RAČUN PRIHODA I RASHODA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3C052D" w:rsidRPr="0037182F" w:rsidRDefault="003C052D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3C052D" w:rsidRPr="0037182F" w:rsidRDefault="003C052D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03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3C052D" w:rsidRPr="0037182F" w:rsidRDefault="003C052D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8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3C052D" w:rsidRPr="0037182F" w:rsidRDefault="003C052D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 </w:t>
            </w:r>
          </w:p>
        </w:tc>
      </w:tr>
      <w:tr w:rsidR="003C052D" w:rsidRPr="0037182F" w:rsidTr="00F9577A">
        <w:trPr>
          <w:trHeight w:val="399"/>
        </w:trPr>
        <w:tc>
          <w:tcPr>
            <w:tcW w:w="7491" w:type="dxa"/>
            <w:gridSpan w:val="2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3C052D" w:rsidRPr="0037182F" w:rsidRDefault="003C052D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 </w:t>
            </w:r>
          </w:p>
          <w:p w:rsidR="003C052D" w:rsidRPr="0037182F" w:rsidRDefault="003C052D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 xml:space="preserve">Prihodi poslovanja                                                                                 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3C052D" w:rsidRPr="0037182F" w:rsidRDefault="003C052D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18.073.000,00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3C052D" w:rsidRPr="0037182F" w:rsidRDefault="003C052D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2.291.098,09</w:t>
            </w:r>
          </w:p>
        </w:tc>
        <w:tc>
          <w:tcPr>
            <w:tcW w:w="103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3C052D" w:rsidRPr="0037182F" w:rsidRDefault="003C052D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12.7%</w:t>
            </w:r>
          </w:p>
        </w:tc>
        <w:tc>
          <w:tcPr>
            <w:tcW w:w="168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3C052D" w:rsidRPr="0037182F" w:rsidRDefault="003C052D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20.364.098,09</w:t>
            </w:r>
          </w:p>
        </w:tc>
      </w:tr>
      <w:tr w:rsidR="003C052D" w:rsidRPr="0037182F" w:rsidTr="00F9577A">
        <w:trPr>
          <w:trHeight w:val="399"/>
        </w:trPr>
        <w:tc>
          <w:tcPr>
            <w:tcW w:w="7491" w:type="dxa"/>
            <w:gridSpan w:val="2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3C052D" w:rsidRPr="0037182F" w:rsidRDefault="003C052D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 </w:t>
            </w:r>
          </w:p>
          <w:p w:rsidR="003C052D" w:rsidRPr="0037182F" w:rsidRDefault="003C052D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 xml:space="preserve">Prihodi od prodaje nefinancijske imovine                                                           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3C052D" w:rsidRPr="0037182F" w:rsidRDefault="003C052D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20.000,00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3C052D" w:rsidRPr="0037182F" w:rsidRDefault="003C052D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3C052D" w:rsidRPr="0037182F" w:rsidRDefault="003C052D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0.0%</w:t>
            </w:r>
          </w:p>
        </w:tc>
        <w:tc>
          <w:tcPr>
            <w:tcW w:w="168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3C052D" w:rsidRPr="0037182F" w:rsidRDefault="003C052D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20.000,00</w:t>
            </w:r>
          </w:p>
        </w:tc>
      </w:tr>
      <w:tr w:rsidR="003C052D" w:rsidRPr="0037182F" w:rsidTr="00F9577A">
        <w:trPr>
          <w:trHeight w:val="399"/>
        </w:trPr>
        <w:tc>
          <w:tcPr>
            <w:tcW w:w="7491" w:type="dxa"/>
            <w:gridSpan w:val="2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3C052D" w:rsidRPr="0037182F" w:rsidRDefault="003C052D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 </w:t>
            </w:r>
          </w:p>
          <w:p w:rsidR="003C052D" w:rsidRPr="0037182F" w:rsidRDefault="003C052D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 xml:space="preserve">Rashodi poslovanja                                                                                 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3C052D" w:rsidRPr="0037182F" w:rsidRDefault="003C052D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3.936.200,00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3C052D" w:rsidRPr="0037182F" w:rsidRDefault="003C052D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188.000,00</w:t>
            </w:r>
          </w:p>
        </w:tc>
        <w:tc>
          <w:tcPr>
            <w:tcW w:w="103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3C052D" w:rsidRPr="0037182F" w:rsidRDefault="003C052D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4.8%</w:t>
            </w:r>
          </w:p>
        </w:tc>
        <w:tc>
          <w:tcPr>
            <w:tcW w:w="168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3C052D" w:rsidRPr="0037182F" w:rsidRDefault="003C052D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4.124.200,00</w:t>
            </w:r>
          </w:p>
        </w:tc>
      </w:tr>
      <w:tr w:rsidR="003C052D" w:rsidRPr="0037182F" w:rsidTr="00F9577A">
        <w:trPr>
          <w:trHeight w:val="399"/>
        </w:trPr>
        <w:tc>
          <w:tcPr>
            <w:tcW w:w="7491" w:type="dxa"/>
            <w:gridSpan w:val="2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3C052D" w:rsidRPr="0037182F" w:rsidRDefault="003C052D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 </w:t>
            </w:r>
          </w:p>
          <w:p w:rsidR="003C052D" w:rsidRPr="0037182F" w:rsidRDefault="003C052D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 xml:space="preserve">Rashodi za nabavu nefinancijske imovine                                                            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3C052D" w:rsidRPr="0037182F" w:rsidRDefault="003C052D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14.690.800,00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3C052D" w:rsidRPr="0037182F" w:rsidRDefault="003C052D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2.210.000,00</w:t>
            </w:r>
          </w:p>
        </w:tc>
        <w:tc>
          <w:tcPr>
            <w:tcW w:w="103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3C052D" w:rsidRPr="0037182F" w:rsidRDefault="003C052D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15.0%</w:t>
            </w:r>
          </w:p>
        </w:tc>
        <w:tc>
          <w:tcPr>
            <w:tcW w:w="168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3C052D" w:rsidRPr="0037182F" w:rsidRDefault="003C052D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16.900.800,00</w:t>
            </w:r>
          </w:p>
        </w:tc>
      </w:tr>
      <w:tr w:rsidR="00F9577A" w:rsidRPr="0037182F" w:rsidTr="00F9577A">
        <w:trPr>
          <w:trHeight w:val="399"/>
        </w:trPr>
        <w:tc>
          <w:tcPr>
            <w:tcW w:w="7491" w:type="dxa"/>
            <w:gridSpan w:val="2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F9577A" w:rsidRPr="0037182F" w:rsidRDefault="00F9577A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 </w:t>
            </w:r>
          </w:p>
          <w:p w:rsidR="00F9577A" w:rsidRPr="0037182F" w:rsidRDefault="00F9577A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RAZLIKA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F9577A" w:rsidRPr="0037182F" w:rsidRDefault="00F9577A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- 534.000,00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F9577A" w:rsidRPr="0037182F" w:rsidRDefault="00F9577A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- 106.901,91</w:t>
            </w:r>
          </w:p>
        </w:tc>
        <w:tc>
          <w:tcPr>
            <w:tcW w:w="103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F9577A" w:rsidRPr="0037182F" w:rsidRDefault="00F9577A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20.0%</w:t>
            </w:r>
          </w:p>
        </w:tc>
        <w:tc>
          <w:tcPr>
            <w:tcW w:w="168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F9577A" w:rsidRPr="0037182F" w:rsidRDefault="00F9577A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- 640.901,91</w:t>
            </w:r>
          </w:p>
        </w:tc>
      </w:tr>
      <w:tr w:rsidR="00F9577A" w:rsidRPr="0037182F" w:rsidTr="00F9577A">
        <w:trPr>
          <w:trHeight w:val="399"/>
        </w:trPr>
        <w:tc>
          <w:tcPr>
            <w:tcW w:w="7491" w:type="dxa"/>
            <w:gridSpan w:val="2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F9577A" w:rsidRPr="0037182F" w:rsidRDefault="00F9577A" w:rsidP="00F9577A">
            <w:pPr>
              <w:pStyle w:val="Odlomakpopisa"/>
              <w:numPr>
                <w:ilvl w:val="0"/>
                <w:numId w:val="8"/>
              </w:num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RAČUN ZADUŽIVANJA/FINANCIRANJA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F9577A" w:rsidRPr="0037182F" w:rsidRDefault="00F9577A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F9577A" w:rsidRPr="0037182F" w:rsidRDefault="00F9577A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03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F9577A" w:rsidRPr="0037182F" w:rsidRDefault="00F9577A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8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F9577A" w:rsidRPr="0037182F" w:rsidRDefault="00F9577A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 </w:t>
            </w:r>
          </w:p>
        </w:tc>
      </w:tr>
      <w:tr w:rsidR="00F9577A" w:rsidRPr="0037182F" w:rsidTr="00F9577A">
        <w:trPr>
          <w:trHeight w:val="399"/>
        </w:trPr>
        <w:tc>
          <w:tcPr>
            <w:tcW w:w="7491" w:type="dxa"/>
            <w:gridSpan w:val="2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F9577A" w:rsidRPr="0037182F" w:rsidRDefault="00F9577A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 </w:t>
            </w:r>
          </w:p>
          <w:p w:rsidR="00F9577A" w:rsidRPr="0037182F" w:rsidRDefault="00F9577A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Primici od financijske imovine i zaduživanja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F9577A" w:rsidRPr="0037182F" w:rsidRDefault="00F9577A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200.000,00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F9577A" w:rsidRPr="0037182F" w:rsidRDefault="00F9577A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F9577A" w:rsidRPr="0037182F" w:rsidRDefault="00F9577A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0.0%</w:t>
            </w:r>
          </w:p>
        </w:tc>
        <w:tc>
          <w:tcPr>
            <w:tcW w:w="168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F9577A" w:rsidRPr="0037182F" w:rsidRDefault="00F9577A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200.000,00</w:t>
            </w:r>
          </w:p>
        </w:tc>
      </w:tr>
      <w:tr w:rsidR="00F9577A" w:rsidRPr="0037182F" w:rsidTr="00F9577A">
        <w:trPr>
          <w:trHeight w:val="399"/>
        </w:trPr>
        <w:tc>
          <w:tcPr>
            <w:tcW w:w="7491" w:type="dxa"/>
            <w:gridSpan w:val="2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F9577A" w:rsidRPr="0037182F" w:rsidRDefault="00F9577A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 </w:t>
            </w:r>
          </w:p>
          <w:p w:rsidR="00F9577A" w:rsidRPr="0037182F" w:rsidRDefault="00F9577A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 xml:space="preserve">Izdaci za financijsku imovinu i otplate zajmova                                                    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F9577A" w:rsidRPr="0037182F" w:rsidRDefault="00F9577A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123.000,00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F9577A" w:rsidRPr="0037182F" w:rsidRDefault="00F9577A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F9577A" w:rsidRPr="0037182F" w:rsidRDefault="00F9577A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0.0%</w:t>
            </w:r>
          </w:p>
        </w:tc>
        <w:tc>
          <w:tcPr>
            <w:tcW w:w="168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F9577A" w:rsidRPr="0037182F" w:rsidRDefault="00F9577A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123.000,00</w:t>
            </w:r>
          </w:p>
        </w:tc>
      </w:tr>
      <w:tr w:rsidR="00F9577A" w:rsidRPr="0037182F" w:rsidTr="00F9577A">
        <w:trPr>
          <w:trHeight w:val="399"/>
        </w:trPr>
        <w:tc>
          <w:tcPr>
            <w:tcW w:w="7491" w:type="dxa"/>
            <w:gridSpan w:val="2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F9577A" w:rsidRPr="0037182F" w:rsidRDefault="00F9577A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 </w:t>
            </w:r>
          </w:p>
          <w:p w:rsidR="00F9577A" w:rsidRPr="0037182F" w:rsidRDefault="00F9577A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NETO ZADUŽIVANJE/FINANCIRANJE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F9577A" w:rsidRPr="0037182F" w:rsidRDefault="00F9577A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77.000,00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F9577A" w:rsidRPr="0037182F" w:rsidRDefault="00F9577A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F9577A" w:rsidRPr="0037182F" w:rsidRDefault="00F9577A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0.0%</w:t>
            </w:r>
          </w:p>
        </w:tc>
        <w:tc>
          <w:tcPr>
            <w:tcW w:w="168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F9577A" w:rsidRPr="0037182F" w:rsidRDefault="00F9577A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77.000,00</w:t>
            </w:r>
          </w:p>
        </w:tc>
      </w:tr>
      <w:tr w:rsidR="00F9577A" w:rsidRPr="0037182F" w:rsidTr="00F9577A">
        <w:trPr>
          <w:trHeight w:val="399"/>
        </w:trPr>
        <w:tc>
          <w:tcPr>
            <w:tcW w:w="7491" w:type="dxa"/>
            <w:gridSpan w:val="2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F9577A" w:rsidRPr="0037182F" w:rsidRDefault="00F9577A" w:rsidP="00F9577A">
            <w:pPr>
              <w:pStyle w:val="Odlomakpopisa"/>
              <w:numPr>
                <w:ilvl w:val="0"/>
                <w:numId w:val="8"/>
              </w:num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RASPOLOŽIVA SREDSTVA IZ PRETHODNIH GODINA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F9577A" w:rsidRPr="0037182F" w:rsidRDefault="00F9577A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F9577A" w:rsidRPr="0037182F" w:rsidRDefault="00F9577A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03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F9577A" w:rsidRPr="0037182F" w:rsidRDefault="00F9577A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8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F9577A" w:rsidRPr="0037182F" w:rsidRDefault="00F9577A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 </w:t>
            </w:r>
          </w:p>
        </w:tc>
      </w:tr>
      <w:tr w:rsidR="00F9577A" w:rsidRPr="0037182F" w:rsidTr="00F9577A">
        <w:trPr>
          <w:trHeight w:val="333"/>
        </w:trPr>
        <w:tc>
          <w:tcPr>
            <w:tcW w:w="7491" w:type="dxa"/>
            <w:gridSpan w:val="2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F9577A" w:rsidRPr="0037182F" w:rsidRDefault="00F9577A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 VIŠAK/MANJAK IZ PRETHODNIH GODINA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F9577A" w:rsidRPr="0037182F" w:rsidRDefault="00F9577A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457.000,00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F9577A" w:rsidRPr="0037182F" w:rsidRDefault="00F9577A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106.901,91</w:t>
            </w:r>
          </w:p>
        </w:tc>
        <w:tc>
          <w:tcPr>
            <w:tcW w:w="103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F9577A" w:rsidRPr="0037182F" w:rsidRDefault="00F9577A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23.4%</w:t>
            </w:r>
          </w:p>
        </w:tc>
        <w:tc>
          <w:tcPr>
            <w:tcW w:w="168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F9577A" w:rsidRPr="0037182F" w:rsidRDefault="00F9577A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563.901,91</w:t>
            </w:r>
          </w:p>
        </w:tc>
      </w:tr>
      <w:tr w:rsidR="003C052D" w:rsidRPr="0037182F" w:rsidTr="003C052D">
        <w:trPr>
          <w:trHeight w:val="399"/>
        </w:trPr>
        <w:tc>
          <w:tcPr>
            <w:tcW w:w="443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3C052D" w:rsidRPr="0037182F" w:rsidRDefault="003C052D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7048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hideMark/>
          </w:tcPr>
          <w:p w:rsidR="003C052D" w:rsidRPr="0037182F" w:rsidRDefault="003C052D" w:rsidP="003C052D">
            <w:pPr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SVEUKUPNO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3C052D" w:rsidRPr="0037182F" w:rsidRDefault="003C052D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18.75.000,000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3C052D" w:rsidRPr="0037182F" w:rsidRDefault="003C052D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2.398.000,00</w:t>
            </w:r>
          </w:p>
        </w:tc>
        <w:tc>
          <w:tcPr>
            <w:tcW w:w="103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3C052D" w:rsidRPr="0037182F" w:rsidRDefault="003C052D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12,79%</w:t>
            </w:r>
          </w:p>
        </w:tc>
        <w:tc>
          <w:tcPr>
            <w:tcW w:w="168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bottom"/>
            <w:hideMark/>
          </w:tcPr>
          <w:p w:rsidR="003C052D" w:rsidRPr="0037182F" w:rsidRDefault="003C052D" w:rsidP="003C052D">
            <w:pPr>
              <w:jc w:val="right"/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</w:pPr>
            <w:r w:rsidRPr="0037182F">
              <w:rPr>
                <w:rFonts w:ascii="Arial" w:hAnsi="Arial" w:cs="Arial"/>
                <w:b/>
                <w:bCs/>
                <w:color w:val="3F3F3F"/>
                <w:sz w:val="22"/>
                <w:szCs w:val="22"/>
                <w:lang w:val="hr-HR" w:eastAsia="hr-HR"/>
              </w:rPr>
              <w:t>21.148.000,00</w:t>
            </w:r>
          </w:p>
        </w:tc>
      </w:tr>
    </w:tbl>
    <w:p w:rsidR="00410621" w:rsidRPr="0037182F" w:rsidRDefault="00410621">
      <w:pPr>
        <w:rPr>
          <w:rFonts w:ascii="Arial" w:hAnsi="Arial" w:cs="Arial"/>
          <w:sz w:val="22"/>
          <w:szCs w:val="22"/>
        </w:rPr>
      </w:pPr>
    </w:p>
    <w:p w:rsidR="00D646E0" w:rsidRPr="00F9577A" w:rsidRDefault="00D646E0">
      <w:pPr>
        <w:rPr>
          <w:rFonts w:ascii="Arial" w:hAnsi="Arial" w:cs="Arial"/>
          <w:sz w:val="22"/>
          <w:szCs w:val="22"/>
        </w:rPr>
      </w:pPr>
    </w:p>
    <w:p w:rsidR="00410621" w:rsidRDefault="00410621" w:rsidP="00F9577A">
      <w:pPr>
        <w:rPr>
          <w:b/>
          <w:sz w:val="28"/>
        </w:rPr>
      </w:pPr>
    </w:p>
    <w:p w:rsidR="00410621" w:rsidRPr="0037182F" w:rsidRDefault="000B3234" w:rsidP="00410621">
      <w:pPr>
        <w:jc w:val="center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Č</w:t>
      </w:r>
      <w:r w:rsidR="00410621" w:rsidRPr="0037182F">
        <w:rPr>
          <w:rFonts w:ascii="Arial" w:hAnsi="Arial" w:cs="Arial"/>
          <w:b/>
          <w:sz w:val="22"/>
          <w:szCs w:val="22"/>
        </w:rPr>
        <w:t>lanak</w:t>
      </w:r>
      <w:proofErr w:type="spellEnd"/>
      <w:r w:rsidR="00410621" w:rsidRPr="0037182F">
        <w:rPr>
          <w:rFonts w:ascii="Arial" w:hAnsi="Arial" w:cs="Arial"/>
          <w:b/>
          <w:sz w:val="22"/>
          <w:szCs w:val="22"/>
        </w:rPr>
        <w:t xml:space="preserve"> 2.</w:t>
      </w:r>
    </w:p>
    <w:p w:rsidR="00410621" w:rsidRPr="0037182F" w:rsidRDefault="00410621" w:rsidP="00410621">
      <w:pPr>
        <w:rPr>
          <w:sz w:val="22"/>
          <w:szCs w:val="22"/>
        </w:rPr>
      </w:pPr>
    </w:p>
    <w:p w:rsidR="00410621" w:rsidRPr="0037182F" w:rsidRDefault="00410621" w:rsidP="00410621">
      <w:pPr>
        <w:rPr>
          <w:rFonts w:ascii="Arial" w:hAnsi="Arial" w:cs="Arial"/>
          <w:sz w:val="22"/>
          <w:szCs w:val="22"/>
        </w:rPr>
      </w:pPr>
      <w:r w:rsidRPr="0037182F">
        <w:rPr>
          <w:sz w:val="22"/>
          <w:szCs w:val="22"/>
        </w:rPr>
        <w:tab/>
      </w:r>
      <w:proofErr w:type="spellStart"/>
      <w:r w:rsidRPr="0037182F">
        <w:rPr>
          <w:rFonts w:ascii="Arial" w:hAnsi="Arial" w:cs="Arial"/>
          <w:sz w:val="22"/>
          <w:szCs w:val="22"/>
        </w:rPr>
        <w:t>Prihodi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sz w:val="22"/>
          <w:szCs w:val="22"/>
        </w:rPr>
        <w:t>i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sz w:val="22"/>
          <w:szCs w:val="22"/>
        </w:rPr>
        <w:t>rashodi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sz w:val="22"/>
          <w:szCs w:val="22"/>
        </w:rPr>
        <w:t>te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sz w:val="22"/>
          <w:szCs w:val="22"/>
        </w:rPr>
        <w:t>primici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sz w:val="22"/>
          <w:szCs w:val="22"/>
        </w:rPr>
        <w:t>i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sz w:val="22"/>
          <w:szCs w:val="22"/>
        </w:rPr>
        <w:t>izdaci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sz w:val="22"/>
          <w:szCs w:val="22"/>
        </w:rPr>
        <w:t>po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sz w:val="22"/>
          <w:szCs w:val="22"/>
        </w:rPr>
        <w:t>ekonomskoj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sz w:val="22"/>
          <w:szCs w:val="22"/>
        </w:rPr>
        <w:t>klasifikaciji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sz w:val="22"/>
          <w:szCs w:val="22"/>
        </w:rPr>
        <w:t>raspoređuju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se u </w:t>
      </w:r>
      <w:proofErr w:type="spellStart"/>
      <w:r w:rsidRPr="0037182F">
        <w:rPr>
          <w:rFonts w:ascii="Arial" w:hAnsi="Arial" w:cs="Arial"/>
          <w:sz w:val="22"/>
          <w:szCs w:val="22"/>
        </w:rPr>
        <w:t>računu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sz w:val="22"/>
          <w:szCs w:val="22"/>
        </w:rPr>
        <w:t>prihoda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sz w:val="22"/>
          <w:szCs w:val="22"/>
        </w:rPr>
        <w:t>i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sz w:val="22"/>
          <w:szCs w:val="22"/>
        </w:rPr>
        <w:t>rashoda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sz w:val="22"/>
          <w:szCs w:val="22"/>
        </w:rPr>
        <w:t>i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sz w:val="22"/>
          <w:szCs w:val="22"/>
        </w:rPr>
        <w:t>računu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sz w:val="22"/>
          <w:szCs w:val="22"/>
        </w:rPr>
        <w:t>z</w:t>
      </w:r>
      <w:r w:rsidR="00C20152" w:rsidRPr="0037182F">
        <w:rPr>
          <w:rFonts w:ascii="Arial" w:hAnsi="Arial" w:cs="Arial"/>
          <w:sz w:val="22"/>
          <w:szCs w:val="22"/>
        </w:rPr>
        <w:t>aduživanja</w:t>
      </w:r>
      <w:proofErr w:type="spellEnd"/>
      <w:r w:rsidR="00C20152" w:rsidRPr="0037182F">
        <w:rPr>
          <w:rFonts w:ascii="Arial" w:hAnsi="Arial" w:cs="Arial"/>
          <w:sz w:val="22"/>
          <w:szCs w:val="22"/>
        </w:rPr>
        <w:t xml:space="preserve"> /</w:t>
      </w:r>
      <w:proofErr w:type="spellStart"/>
      <w:r w:rsidR="00C20152" w:rsidRPr="0037182F">
        <w:rPr>
          <w:rFonts w:ascii="Arial" w:hAnsi="Arial" w:cs="Arial"/>
          <w:sz w:val="22"/>
          <w:szCs w:val="22"/>
        </w:rPr>
        <w:t>financiranja</w:t>
      </w:r>
      <w:proofErr w:type="spellEnd"/>
      <w:r w:rsidR="00C20152"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0152" w:rsidRPr="0037182F">
        <w:rPr>
          <w:rFonts w:ascii="Arial" w:hAnsi="Arial" w:cs="Arial"/>
          <w:sz w:val="22"/>
          <w:szCs w:val="22"/>
        </w:rPr>
        <w:t>za</w:t>
      </w:r>
      <w:proofErr w:type="spellEnd"/>
      <w:r w:rsidR="00C20152" w:rsidRPr="0037182F">
        <w:rPr>
          <w:rFonts w:ascii="Arial" w:hAnsi="Arial" w:cs="Arial"/>
          <w:sz w:val="22"/>
          <w:szCs w:val="22"/>
        </w:rPr>
        <w:t xml:space="preserve"> 2018</w:t>
      </w:r>
      <w:r w:rsidRPr="0037182F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37182F">
        <w:rPr>
          <w:rFonts w:ascii="Arial" w:hAnsi="Arial" w:cs="Arial"/>
          <w:sz w:val="22"/>
          <w:szCs w:val="22"/>
        </w:rPr>
        <w:t>godinu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sz w:val="22"/>
          <w:szCs w:val="22"/>
        </w:rPr>
        <w:t>kako</w:t>
      </w:r>
      <w:proofErr w:type="spellEnd"/>
      <w:r w:rsidRPr="003718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sz w:val="22"/>
          <w:szCs w:val="22"/>
        </w:rPr>
        <w:t>slijedi</w:t>
      </w:r>
      <w:proofErr w:type="spellEnd"/>
      <w:r w:rsidRPr="0037182F">
        <w:rPr>
          <w:rFonts w:ascii="Arial" w:hAnsi="Arial" w:cs="Arial"/>
          <w:sz w:val="22"/>
          <w:szCs w:val="22"/>
        </w:rPr>
        <w:t>:</w:t>
      </w:r>
    </w:p>
    <w:p w:rsidR="00410621" w:rsidRPr="0037182F" w:rsidRDefault="00410621">
      <w:pPr>
        <w:rPr>
          <w:sz w:val="22"/>
          <w:szCs w:val="22"/>
        </w:rPr>
      </w:pPr>
    </w:p>
    <w:tbl>
      <w:tblPr>
        <w:tblpPr w:leftFromText="180" w:rightFromText="180" w:horzAnchor="margin" w:tblpXSpec="center" w:tblpY="525"/>
        <w:tblW w:w="14260" w:type="dxa"/>
        <w:tblLook w:val="04A0" w:firstRow="1" w:lastRow="0" w:firstColumn="1" w:lastColumn="0" w:noHBand="0" w:noVBand="1"/>
      </w:tblPr>
      <w:tblGrid>
        <w:gridCol w:w="1020"/>
        <w:gridCol w:w="7840"/>
        <w:gridCol w:w="1480"/>
        <w:gridCol w:w="1480"/>
        <w:gridCol w:w="960"/>
        <w:gridCol w:w="1480"/>
      </w:tblGrid>
      <w:tr w:rsidR="00F9577A" w:rsidRPr="00F9577A" w:rsidTr="005A3060">
        <w:trPr>
          <w:trHeight w:val="31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 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77A" w:rsidRPr="00F9577A" w:rsidRDefault="00F9577A" w:rsidP="00F9577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PROMJENA</w:t>
            </w:r>
          </w:p>
        </w:tc>
      </w:tr>
      <w:tr w:rsidR="00F9577A" w:rsidRPr="00F9577A" w:rsidTr="005A3060">
        <w:trPr>
          <w:trHeight w:val="51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BROJ KONTA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VRSTA PRIHODA / RASHODA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PLANIRANO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IZNOS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(%)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NOVI IZNOS</w:t>
            </w:r>
          </w:p>
        </w:tc>
      </w:tr>
      <w:tr w:rsidR="00F9577A" w:rsidRPr="00F9577A" w:rsidTr="005A3060">
        <w:trPr>
          <w:trHeight w:val="300"/>
        </w:trPr>
        <w:tc>
          <w:tcPr>
            <w:tcW w:w="10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8080" w:fill="808080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FFFFFF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lang w:val="hr-HR" w:eastAsia="hr-HR"/>
              </w:rPr>
              <w:t>A. RAČUN PRIHODA I RASHODA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8080" w:fill="808080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FFFFFF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lang w:val="hr-HR" w:eastAsia="hr-H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8080" w:fill="808080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FFFFFF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lang w:val="hr-HR" w:eastAsia="hr-HR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8080" w:fill="808080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FFFFFF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lang w:val="hr-HR" w:eastAsia="hr-HR"/>
              </w:rPr>
              <w:t> 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6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Prihodi poslovanja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18.073.000,00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2.291.098,09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12.7%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20.364.098,09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61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Prihodi od poreza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3.028.900,00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601.098,09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19.8%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3.629.998,09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611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Porez i prirez na dohodak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2.772.000,00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545.000,00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19.7%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3.317.000,00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613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Porezi na imovinu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242.900,00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56.098,09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23.1%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298.998,09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614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Porezi na robu i usluge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14.000,00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0.0%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14.000,00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63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Pomoći iz inozemstva i od subjekata unutar općeg proračuna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13.868.000,00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1.380.000,00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10.0%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15.248.000,00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633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Pomoći proračunu iz drugih proračuna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1.865.000,00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700.000,00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37.5%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2.565.000,00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634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Pomoći od izvanproračunskih korisnika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83.000,00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280.000,00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337.3%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363.000,00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638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Pomoći iz državnog proračuna temeljem prijenosa EU sredstava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11.920.000,00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400.000,00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3.4%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12.320.000,00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64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Prihodi od imovine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715.600,00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112.500,00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15.7%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828.100,00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641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Prihodi od financijske imovine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4.500,00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500,00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11.1%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5.000,00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642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Prihodi od nefinancijske imovine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711.100,00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112.000,00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15.8%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823.100,00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65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Prihodi od upravnih i administrativnih pristojbi, pristojbi po posebnim propisima i naknada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458.500,00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197.500,00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43.1%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656.000,00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651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Upravne i administrativne pristojbe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5.200,00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0.0%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5.200,00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652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Prihodi po posebnim propisima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96.300,00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200.000,00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207.7%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296.300,00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653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Komunalni doprinosi i naknade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357.000,00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- 2.500,00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-0.7%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354.500,00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68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Kazne, upravne mjere i ostali prihodi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2.000,00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0.0%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2.000,00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681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Kazne i upravne mjere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2.000,00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0.0%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2.000,00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7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Prihodi od prodaje nefinancijske imovine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20.000,00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0.0%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20.000,00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71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Prihodi od prodaje </w:t>
            </w:r>
            <w:proofErr w:type="spellStart"/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neproizvedene</w:t>
            </w:r>
            <w:proofErr w:type="spellEnd"/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dugotrajne imovine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20.000,00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0.0%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20.000,00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711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Prihodi od prodaje materijalne imovine - prirodnih bogatstava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20.000,00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0.0%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20.000,00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Rashodi poslovanja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3.936.200,00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188.000,00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4.8%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4.124.200,00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31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Rashodi za zaposlene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746.300,00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25.000,00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3.3%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771.300,00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311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Plaće (Bruto)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610.200,00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0.0%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610.200,00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312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Ostali rashodi za zaposlene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61.000,00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0.0%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61.000,00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313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Doprinosi na plaće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75.100,00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25.000,00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33.3%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100.100,00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lastRenderedPageBreak/>
              <w:t>32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Materijalni rashodi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1.835.800,00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60.000,00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3.3%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1.895.800,00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321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Naknade troškova zaposlenima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44.840,00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- 5.000,00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-11.2%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39.840,00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322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Rashodi za materijal i energiju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434.580,00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- 5.000,00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-1.2%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429.580,00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323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Rashodi za usluge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1.036.480,00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52.000,00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5.0%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1.088.480,00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324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Naknade troškova osobama izvan radnog odnosa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5.000,00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3.000,00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60.0%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8.000,00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329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Ostali nespomenuti rashodi poslovanja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314.900,00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15.000,00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4.8%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329.900,00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34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Financijski rashodi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61.000,00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5.000,00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8.2%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66.000,00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342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Kamate za primljene kredite i zajmove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18.000,00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10.000,00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55.6%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28.000,00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343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Ostali financijski rashodi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43.000,00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- 5.000,00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-11.6%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38.000,00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35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Subvencije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208.700,00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- 20.000,00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-9.6%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188.700,00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352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Subvencije trgovačkim društvima, poljoprivrednicima i obrtnicima izvan javnog sektora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208.700,00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- 20.000,00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-9.6%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188.700,00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37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Naknade građanima i kućanstvima na temelju osiguranja i druge naknade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443.500,00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- 18.700,00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-4.2%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424.800,00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372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Ostale naknade građanima i kućanstvima iz proračuna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443.500,00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- 18.700,00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-4.2%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424.800,00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38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Ostali rashodi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640.900,00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136.700,00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21.3%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777.600,00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381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Tekuće donacije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252.200,00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26.700,00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10.6%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278.900,00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382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Kapitalne donacije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176.300,00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110.000,00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62.4%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286.300,00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383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Kazne, penali i naknade štete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12.400,00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0.0%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12.400,00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386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Kapitalne pomoći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200.000,00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0.0%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200.000,00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Rashodi za nabavu nefinancijske imovine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14.690.800,00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2.210.000,00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15.0%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16.900.800,00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41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Rashodi za nabavu </w:t>
            </w:r>
            <w:proofErr w:type="spellStart"/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neproizvedene</w:t>
            </w:r>
            <w:proofErr w:type="spellEnd"/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dugotrajne imovine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315.300,00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100.000,00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31.7%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415.300,00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411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Materijalna imovina - prirodna bogatstva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15.300,00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0.0%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15.300,00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412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Nematerijalna imovina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300.000,00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100.000,00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33.3%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400.000,00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42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Rashodi za nabavu proizvedene dugotrajne imovine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14.344.900,00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2.130.000,00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14.8%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16.474.900,00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421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Građevinski objekti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13.692.100,00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2.158.000,00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15.8%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15.850.100,00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422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Postrojenja i oprema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51.900,00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94.900,00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182.9%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146.800,00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423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Prijevozna sredstva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200.000,00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0.0%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200.000,00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424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Knjige, umjetnička djela i ostale izložbene vrijednosti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9.500,00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0.0%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9.500,00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426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Nematerijalna proizvedena imovina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391.400,00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- 122.900,00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-31.4%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268.500,00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45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Rashodi za dodatna ulaganja na nefinancijskoj imovini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30.600,00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- 20.000,00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-65.4%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10.600,00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451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Dodatna ulaganja na građevinskim objektima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30.600,00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- 20.000,00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-65.4%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10.600,00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lang w:val="hr-HR" w:eastAsia="hr-HR"/>
              </w:rPr>
            </w:pPr>
          </w:p>
        </w:tc>
        <w:tc>
          <w:tcPr>
            <w:tcW w:w="7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lang w:val="hr-HR" w:eastAsia="hr-HR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lang w:val="hr-HR" w:eastAsia="hr-HR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lang w:val="hr-HR" w:eastAsia="hr-H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lang w:val="hr-HR" w:eastAsia="hr-HR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lang w:val="hr-HR" w:eastAsia="hr-HR"/>
              </w:rPr>
            </w:pPr>
          </w:p>
        </w:tc>
      </w:tr>
      <w:tr w:rsidR="00F9577A" w:rsidRPr="00F9577A" w:rsidTr="005A3060">
        <w:trPr>
          <w:trHeight w:val="300"/>
        </w:trPr>
        <w:tc>
          <w:tcPr>
            <w:tcW w:w="10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8080" w:fill="808080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FFFFFF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lang w:val="hr-HR" w:eastAsia="hr-HR"/>
              </w:rPr>
              <w:t>B. RAČUN ZADUŽIVANJA/FINANCIRANJA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8080" w:fill="808080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FFFFFF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lang w:val="hr-HR" w:eastAsia="hr-H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8080" w:fill="808080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FFFFFF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lang w:val="hr-HR" w:eastAsia="hr-HR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8080" w:fill="808080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FFFFFF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lang w:val="hr-HR" w:eastAsia="hr-HR"/>
              </w:rPr>
              <w:t> 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8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Primici od financijske imovine i zaduživanja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200.000,00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0.0%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200.000,00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84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Primici od zaduživanja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200.000,00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0.0%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200.000,00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844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Primljeni krediti i zajmovi od kreditnih i ostalih financijskih institucija izvan javnog sektora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200.000,00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0.0%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200.000,00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Izdaci za financijsku imovinu i otplate zajmova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123.000,00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0.0%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123.000,00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54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Izdaci za otplatu glavnice primljenih kredita i zajmova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123.000,00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0.0%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123.000,00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542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 xml:space="preserve">Otplata glavnice primljenih kredita i zajmova od kreditnih i ostalih financijskih institucija u </w:t>
            </w:r>
            <w:proofErr w:type="spellStart"/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javn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103.000,00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0.0%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103.000,00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544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Otplata glavnice primljenih kredita i zajmova od kreditnih i ostalih financijskih institucija izvan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20.000,00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0.0%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20.000,00</w:t>
            </w:r>
          </w:p>
        </w:tc>
      </w:tr>
      <w:tr w:rsidR="00F9577A" w:rsidRPr="00F9577A" w:rsidTr="005A3060">
        <w:trPr>
          <w:trHeight w:val="300"/>
        </w:trPr>
        <w:tc>
          <w:tcPr>
            <w:tcW w:w="10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8080" w:fill="808080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FFFFFF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lang w:val="hr-HR" w:eastAsia="hr-HR"/>
              </w:rPr>
              <w:t>C. RASPOLOŽIVA SREDSTVA IZ PRETHODNIH GODINA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8080" w:fill="808080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FFFFFF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lang w:val="hr-HR" w:eastAsia="hr-H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8080" w:fill="808080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FFFFFF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lang w:val="hr-HR" w:eastAsia="hr-HR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8080" w:fill="808080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FFFFFF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lang w:val="hr-HR" w:eastAsia="hr-HR"/>
              </w:rPr>
              <w:t> 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9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Vlastiti izvori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457.000,00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106.901,91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23.4%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91970" w:fill="191970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hr-HR" w:eastAsia="hr-HR"/>
              </w:rPr>
              <w:t>563.901,91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92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Rezultat poslovanja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457.000,00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106.901,91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23.4%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r-HR" w:eastAsia="hr-HR"/>
              </w:rPr>
              <w:t>563.901,91</w:t>
            </w:r>
          </w:p>
        </w:tc>
      </w:tr>
      <w:tr w:rsidR="00F9577A" w:rsidRPr="00F9577A" w:rsidTr="005A3060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922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Višak/manjak prihoda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457.000,00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106.901,91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23.4%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577A" w:rsidRPr="00F9577A" w:rsidRDefault="00F9577A" w:rsidP="00F9577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</w:pPr>
            <w:r w:rsidRPr="00F9577A">
              <w:rPr>
                <w:rFonts w:ascii="Arial" w:hAnsi="Arial" w:cs="Arial"/>
                <w:color w:val="000000"/>
                <w:sz w:val="18"/>
                <w:szCs w:val="18"/>
                <w:lang w:val="hr-HR" w:eastAsia="hr-HR"/>
              </w:rPr>
              <w:t>563.901,91</w:t>
            </w:r>
          </w:p>
        </w:tc>
      </w:tr>
    </w:tbl>
    <w:p w:rsidR="00410621" w:rsidRDefault="00410621"/>
    <w:p w:rsidR="0095374B" w:rsidRDefault="0095374B" w:rsidP="0095374B">
      <w:pPr>
        <w:rPr>
          <w:color w:val="000000" w:themeColor="text1"/>
          <w:sz w:val="22"/>
          <w:szCs w:val="32"/>
        </w:rPr>
      </w:pPr>
    </w:p>
    <w:p w:rsidR="0095374B" w:rsidRDefault="0095374B" w:rsidP="0095374B">
      <w:pPr>
        <w:rPr>
          <w:color w:val="000000" w:themeColor="text1"/>
          <w:sz w:val="22"/>
          <w:szCs w:val="32"/>
        </w:rPr>
      </w:pPr>
    </w:p>
    <w:p w:rsidR="0095374B" w:rsidRDefault="0095374B" w:rsidP="0095374B">
      <w:pPr>
        <w:rPr>
          <w:color w:val="000000" w:themeColor="text1"/>
          <w:sz w:val="22"/>
          <w:szCs w:val="32"/>
        </w:rPr>
      </w:pPr>
    </w:p>
    <w:p w:rsidR="0095374B" w:rsidRDefault="0095374B" w:rsidP="0095374B">
      <w:pPr>
        <w:rPr>
          <w:color w:val="000000" w:themeColor="text1"/>
          <w:sz w:val="22"/>
          <w:szCs w:val="32"/>
        </w:rPr>
      </w:pPr>
    </w:p>
    <w:p w:rsidR="0095374B" w:rsidRDefault="0095374B" w:rsidP="0095374B">
      <w:pPr>
        <w:rPr>
          <w:color w:val="000000" w:themeColor="text1"/>
          <w:sz w:val="22"/>
          <w:szCs w:val="32"/>
        </w:rPr>
      </w:pPr>
    </w:p>
    <w:p w:rsidR="0095374B" w:rsidRDefault="0095374B" w:rsidP="0095374B">
      <w:pPr>
        <w:rPr>
          <w:color w:val="000000" w:themeColor="text1"/>
          <w:sz w:val="22"/>
          <w:szCs w:val="32"/>
        </w:rPr>
      </w:pPr>
    </w:p>
    <w:p w:rsidR="0095374B" w:rsidRDefault="0095374B" w:rsidP="0095374B">
      <w:pPr>
        <w:rPr>
          <w:color w:val="000000" w:themeColor="text1"/>
          <w:sz w:val="22"/>
          <w:szCs w:val="32"/>
        </w:rPr>
      </w:pPr>
    </w:p>
    <w:p w:rsidR="0095374B" w:rsidRDefault="0095374B" w:rsidP="0095374B">
      <w:pPr>
        <w:rPr>
          <w:color w:val="000000" w:themeColor="text1"/>
          <w:sz w:val="22"/>
          <w:szCs w:val="32"/>
        </w:rPr>
      </w:pPr>
    </w:p>
    <w:p w:rsidR="0095374B" w:rsidRDefault="0095374B" w:rsidP="0095374B">
      <w:pPr>
        <w:rPr>
          <w:color w:val="000000" w:themeColor="text1"/>
          <w:sz w:val="22"/>
          <w:szCs w:val="32"/>
        </w:rPr>
      </w:pPr>
    </w:p>
    <w:p w:rsidR="00D646E0" w:rsidRDefault="00D646E0" w:rsidP="0095374B">
      <w:pPr>
        <w:rPr>
          <w:color w:val="000000" w:themeColor="text1"/>
          <w:sz w:val="22"/>
          <w:szCs w:val="32"/>
        </w:rPr>
      </w:pPr>
    </w:p>
    <w:p w:rsidR="00D646E0" w:rsidRDefault="00D646E0" w:rsidP="0095374B">
      <w:pPr>
        <w:rPr>
          <w:color w:val="000000" w:themeColor="text1"/>
          <w:sz w:val="22"/>
          <w:szCs w:val="32"/>
        </w:rPr>
      </w:pPr>
    </w:p>
    <w:p w:rsidR="00D646E0" w:rsidRDefault="00D646E0" w:rsidP="0095374B">
      <w:pPr>
        <w:rPr>
          <w:color w:val="000000" w:themeColor="text1"/>
          <w:sz w:val="22"/>
          <w:szCs w:val="32"/>
        </w:rPr>
      </w:pPr>
    </w:p>
    <w:p w:rsidR="00D646E0" w:rsidRDefault="00D646E0" w:rsidP="0095374B">
      <w:pPr>
        <w:rPr>
          <w:color w:val="000000" w:themeColor="text1"/>
          <w:sz w:val="22"/>
          <w:szCs w:val="32"/>
        </w:rPr>
      </w:pPr>
    </w:p>
    <w:p w:rsidR="0095374B" w:rsidRDefault="0095374B" w:rsidP="0095374B">
      <w:pPr>
        <w:rPr>
          <w:color w:val="000000" w:themeColor="text1"/>
          <w:sz w:val="22"/>
          <w:szCs w:val="32"/>
        </w:rPr>
      </w:pPr>
    </w:p>
    <w:p w:rsidR="005A3060" w:rsidRDefault="005A3060" w:rsidP="0095374B">
      <w:pPr>
        <w:rPr>
          <w:color w:val="000000" w:themeColor="text1"/>
          <w:sz w:val="22"/>
          <w:szCs w:val="32"/>
        </w:rPr>
      </w:pPr>
    </w:p>
    <w:p w:rsidR="0095374B" w:rsidRDefault="0095374B" w:rsidP="0095374B">
      <w:pPr>
        <w:rPr>
          <w:color w:val="000000" w:themeColor="text1"/>
          <w:sz w:val="32"/>
          <w:szCs w:val="32"/>
        </w:rPr>
      </w:pPr>
    </w:p>
    <w:p w:rsidR="000B3234" w:rsidRDefault="000B3234" w:rsidP="0095374B">
      <w:pPr>
        <w:rPr>
          <w:color w:val="000000" w:themeColor="text1"/>
          <w:sz w:val="32"/>
          <w:szCs w:val="32"/>
        </w:rPr>
      </w:pPr>
    </w:p>
    <w:p w:rsidR="0037182F" w:rsidRPr="009F6D4E" w:rsidRDefault="0037182F" w:rsidP="0095374B">
      <w:pPr>
        <w:rPr>
          <w:color w:val="000000" w:themeColor="text1"/>
          <w:sz w:val="32"/>
          <w:szCs w:val="32"/>
        </w:rPr>
      </w:pPr>
    </w:p>
    <w:p w:rsidR="0095374B" w:rsidRPr="0037182F" w:rsidRDefault="0095374B" w:rsidP="0095374B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37182F">
        <w:rPr>
          <w:rFonts w:ascii="Arial" w:hAnsi="Arial" w:cs="Arial"/>
          <w:color w:val="000000" w:themeColor="text1"/>
          <w:sz w:val="22"/>
          <w:szCs w:val="22"/>
        </w:rPr>
        <w:lastRenderedPageBreak/>
        <w:t>II. POSEBNI DIO</w:t>
      </w:r>
    </w:p>
    <w:p w:rsidR="0095374B" w:rsidRPr="0037182F" w:rsidRDefault="0095374B" w:rsidP="0095374B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95374B" w:rsidRPr="0037182F" w:rsidRDefault="0095374B" w:rsidP="0095374B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37182F">
        <w:rPr>
          <w:rFonts w:ascii="Arial" w:hAnsi="Arial" w:cs="Arial"/>
          <w:b/>
          <w:color w:val="000000" w:themeColor="text1"/>
          <w:sz w:val="22"/>
          <w:szCs w:val="22"/>
        </w:rPr>
        <w:t>Članak</w:t>
      </w:r>
      <w:proofErr w:type="spellEnd"/>
      <w:r w:rsidRPr="0037182F">
        <w:rPr>
          <w:rFonts w:ascii="Arial" w:hAnsi="Arial" w:cs="Arial"/>
          <w:b/>
          <w:color w:val="000000" w:themeColor="text1"/>
          <w:sz w:val="22"/>
          <w:szCs w:val="22"/>
        </w:rPr>
        <w:t xml:space="preserve"> 3.</w:t>
      </w:r>
    </w:p>
    <w:p w:rsidR="0095374B" w:rsidRPr="0037182F" w:rsidRDefault="0095374B" w:rsidP="0095374B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95374B" w:rsidRPr="0037182F" w:rsidRDefault="0095374B" w:rsidP="00672204">
      <w:pPr>
        <w:ind w:firstLine="720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 w:rsidRPr="0037182F">
        <w:rPr>
          <w:rFonts w:ascii="Arial" w:hAnsi="Arial" w:cs="Arial"/>
          <w:color w:val="000000" w:themeColor="text1"/>
          <w:sz w:val="22"/>
          <w:szCs w:val="22"/>
        </w:rPr>
        <w:t>Rashodi</w:t>
      </w:r>
      <w:proofErr w:type="spellEnd"/>
      <w:r w:rsidR="00410621" w:rsidRPr="0037182F"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proofErr w:type="spellStart"/>
      <w:r w:rsidR="00410621" w:rsidRPr="0037182F">
        <w:rPr>
          <w:rFonts w:ascii="Arial" w:hAnsi="Arial" w:cs="Arial"/>
          <w:color w:val="000000" w:themeColor="text1"/>
          <w:sz w:val="22"/>
          <w:szCs w:val="22"/>
        </w:rPr>
        <w:t>i</w:t>
      </w:r>
      <w:proofErr w:type="spellEnd"/>
      <w:r w:rsidRPr="0037182F"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proofErr w:type="spellStart"/>
      <w:r w:rsidRPr="0037182F">
        <w:rPr>
          <w:rFonts w:ascii="Arial" w:hAnsi="Arial" w:cs="Arial"/>
          <w:color w:val="000000" w:themeColor="text1"/>
          <w:sz w:val="22"/>
          <w:szCs w:val="22"/>
        </w:rPr>
        <w:t>izdaci</w:t>
      </w:r>
      <w:proofErr w:type="spellEnd"/>
      <w:r w:rsidRPr="0037182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color w:val="000000" w:themeColor="text1"/>
          <w:sz w:val="22"/>
          <w:szCs w:val="22"/>
        </w:rPr>
        <w:t>za</w:t>
      </w:r>
      <w:proofErr w:type="spellEnd"/>
      <w:r w:rsidRPr="0037182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color w:val="000000" w:themeColor="text1"/>
          <w:sz w:val="22"/>
          <w:szCs w:val="22"/>
        </w:rPr>
        <w:t>financijsku</w:t>
      </w:r>
      <w:proofErr w:type="spellEnd"/>
      <w:r w:rsidRPr="0037182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color w:val="000000" w:themeColor="text1"/>
          <w:sz w:val="22"/>
          <w:szCs w:val="22"/>
        </w:rPr>
        <w:t>imovinu</w:t>
      </w:r>
      <w:proofErr w:type="spellEnd"/>
      <w:r w:rsidRPr="0037182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410621" w:rsidRPr="0037182F">
        <w:rPr>
          <w:rFonts w:ascii="Arial" w:hAnsi="Arial" w:cs="Arial"/>
          <w:color w:val="000000" w:themeColor="text1"/>
          <w:sz w:val="22"/>
          <w:szCs w:val="22"/>
        </w:rPr>
        <w:t>i</w:t>
      </w:r>
      <w:proofErr w:type="spellEnd"/>
      <w:r w:rsidRPr="0037182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color w:val="000000" w:themeColor="text1"/>
          <w:sz w:val="22"/>
          <w:szCs w:val="22"/>
        </w:rPr>
        <w:t>otp</w:t>
      </w:r>
      <w:r w:rsidR="00C20152" w:rsidRPr="0037182F">
        <w:rPr>
          <w:rFonts w:ascii="Arial" w:hAnsi="Arial" w:cs="Arial"/>
          <w:color w:val="000000" w:themeColor="text1"/>
          <w:sz w:val="22"/>
          <w:szCs w:val="22"/>
        </w:rPr>
        <w:t>late</w:t>
      </w:r>
      <w:proofErr w:type="spellEnd"/>
      <w:r w:rsidR="00C20152" w:rsidRPr="0037182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C20152" w:rsidRPr="0037182F">
        <w:rPr>
          <w:rFonts w:ascii="Arial" w:hAnsi="Arial" w:cs="Arial"/>
          <w:color w:val="000000" w:themeColor="text1"/>
          <w:sz w:val="22"/>
          <w:szCs w:val="22"/>
        </w:rPr>
        <w:t>zajmova</w:t>
      </w:r>
      <w:proofErr w:type="spellEnd"/>
      <w:r w:rsidR="00C20152" w:rsidRPr="0037182F">
        <w:rPr>
          <w:rFonts w:ascii="Arial" w:hAnsi="Arial" w:cs="Arial"/>
          <w:color w:val="000000" w:themeColor="text1"/>
          <w:sz w:val="22"/>
          <w:szCs w:val="22"/>
        </w:rPr>
        <w:t xml:space="preserve"> u </w:t>
      </w:r>
      <w:proofErr w:type="spellStart"/>
      <w:r w:rsidR="00C20152" w:rsidRPr="0037182F">
        <w:rPr>
          <w:rFonts w:ascii="Arial" w:hAnsi="Arial" w:cs="Arial"/>
          <w:color w:val="000000" w:themeColor="text1"/>
          <w:sz w:val="22"/>
          <w:szCs w:val="22"/>
        </w:rPr>
        <w:t>Proračunu</w:t>
      </w:r>
      <w:proofErr w:type="spellEnd"/>
      <w:r w:rsidR="00C20152" w:rsidRPr="0037182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C20152" w:rsidRPr="0037182F">
        <w:rPr>
          <w:rFonts w:ascii="Arial" w:hAnsi="Arial" w:cs="Arial"/>
          <w:color w:val="000000" w:themeColor="text1"/>
          <w:sz w:val="22"/>
          <w:szCs w:val="22"/>
        </w:rPr>
        <w:t>za</w:t>
      </w:r>
      <w:proofErr w:type="spellEnd"/>
      <w:r w:rsidR="00C20152" w:rsidRPr="0037182F">
        <w:rPr>
          <w:rFonts w:ascii="Arial" w:hAnsi="Arial" w:cs="Arial"/>
          <w:color w:val="000000" w:themeColor="text1"/>
          <w:sz w:val="22"/>
          <w:szCs w:val="22"/>
        </w:rPr>
        <w:t xml:space="preserve"> 2018</w:t>
      </w:r>
      <w:r w:rsidRPr="0037182F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proofErr w:type="spellStart"/>
      <w:r w:rsidRPr="0037182F">
        <w:rPr>
          <w:rFonts w:ascii="Arial" w:hAnsi="Arial" w:cs="Arial"/>
          <w:color w:val="000000" w:themeColor="text1"/>
          <w:sz w:val="22"/>
          <w:szCs w:val="22"/>
        </w:rPr>
        <w:t>godinu</w:t>
      </w:r>
      <w:proofErr w:type="spellEnd"/>
      <w:r w:rsidRPr="0037182F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proofErr w:type="spellStart"/>
      <w:r w:rsidRPr="0037182F">
        <w:rPr>
          <w:rFonts w:ascii="Arial" w:hAnsi="Arial" w:cs="Arial"/>
          <w:color w:val="000000" w:themeColor="text1"/>
          <w:sz w:val="22"/>
          <w:szCs w:val="22"/>
        </w:rPr>
        <w:t>raspoređeni</w:t>
      </w:r>
      <w:proofErr w:type="spellEnd"/>
      <w:r w:rsidRPr="0037182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color w:val="000000" w:themeColor="text1"/>
          <w:sz w:val="22"/>
          <w:szCs w:val="22"/>
        </w:rPr>
        <w:t>su</w:t>
      </w:r>
      <w:proofErr w:type="spellEnd"/>
      <w:r w:rsidRPr="0037182F">
        <w:rPr>
          <w:rFonts w:ascii="Arial" w:hAnsi="Arial" w:cs="Arial"/>
          <w:color w:val="000000" w:themeColor="text1"/>
          <w:sz w:val="22"/>
          <w:szCs w:val="22"/>
        </w:rPr>
        <w:t xml:space="preserve"> u </w:t>
      </w:r>
      <w:proofErr w:type="spellStart"/>
      <w:r w:rsidRPr="0037182F">
        <w:rPr>
          <w:rFonts w:ascii="Arial" w:hAnsi="Arial" w:cs="Arial"/>
          <w:color w:val="000000" w:themeColor="text1"/>
          <w:sz w:val="22"/>
          <w:szCs w:val="22"/>
        </w:rPr>
        <w:t>programe</w:t>
      </w:r>
      <w:proofErr w:type="spellEnd"/>
      <w:r w:rsidRPr="0037182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color w:val="000000" w:themeColor="text1"/>
          <w:sz w:val="22"/>
          <w:szCs w:val="22"/>
        </w:rPr>
        <w:t>koji</w:t>
      </w:r>
      <w:proofErr w:type="spellEnd"/>
      <w:r w:rsidRPr="0037182F">
        <w:rPr>
          <w:rFonts w:ascii="Arial" w:hAnsi="Arial" w:cs="Arial"/>
          <w:color w:val="000000" w:themeColor="text1"/>
          <w:sz w:val="22"/>
          <w:szCs w:val="22"/>
        </w:rPr>
        <w:t xml:space="preserve"> se </w:t>
      </w:r>
      <w:proofErr w:type="spellStart"/>
      <w:r w:rsidRPr="0037182F">
        <w:rPr>
          <w:rFonts w:ascii="Arial" w:hAnsi="Arial" w:cs="Arial"/>
          <w:color w:val="000000" w:themeColor="text1"/>
          <w:sz w:val="22"/>
          <w:szCs w:val="22"/>
        </w:rPr>
        <w:t>sastoje</w:t>
      </w:r>
      <w:proofErr w:type="spellEnd"/>
      <w:r w:rsidRPr="0037182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color w:val="000000" w:themeColor="text1"/>
          <w:sz w:val="22"/>
          <w:szCs w:val="22"/>
        </w:rPr>
        <w:t>od</w:t>
      </w:r>
      <w:proofErr w:type="spellEnd"/>
      <w:r w:rsidRPr="0037182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color w:val="000000" w:themeColor="text1"/>
          <w:sz w:val="22"/>
          <w:szCs w:val="22"/>
        </w:rPr>
        <w:t>aktivnosti</w:t>
      </w:r>
      <w:proofErr w:type="spellEnd"/>
      <w:r w:rsidRPr="0037182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color w:val="000000" w:themeColor="text1"/>
          <w:sz w:val="22"/>
          <w:szCs w:val="22"/>
        </w:rPr>
        <w:t>i</w:t>
      </w:r>
      <w:proofErr w:type="spellEnd"/>
      <w:r w:rsidRPr="0037182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color w:val="000000" w:themeColor="text1"/>
          <w:sz w:val="22"/>
          <w:szCs w:val="22"/>
        </w:rPr>
        <w:t>projekata</w:t>
      </w:r>
      <w:proofErr w:type="spellEnd"/>
      <w:r w:rsidRPr="0037182F">
        <w:rPr>
          <w:rFonts w:ascii="Arial" w:hAnsi="Arial" w:cs="Arial"/>
          <w:color w:val="000000" w:themeColor="text1"/>
          <w:sz w:val="22"/>
          <w:szCs w:val="22"/>
        </w:rPr>
        <w:t>:</w:t>
      </w:r>
    </w:p>
    <w:p w:rsidR="0095374B" w:rsidRDefault="0095374B" w:rsidP="0095374B">
      <w:pPr>
        <w:rPr>
          <w:color w:val="000000" w:themeColor="text1"/>
          <w:sz w:val="22"/>
          <w:szCs w:val="32"/>
        </w:rPr>
      </w:pPr>
    </w:p>
    <w:p w:rsidR="0095374B" w:rsidRDefault="0095374B" w:rsidP="0095374B">
      <w:pPr>
        <w:rPr>
          <w:color w:val="000000" w:themeColor="text1"/>
          <w:sz w:val="22"/>
          <w:szCs w:val="32"/>
        </w:rPr>
      </w:pPr>
    </w:p>
    <w:tbl>
      <w:tblPr>
        <w:tblW w:w="13820" w:type="dxa"/>
        <w:tblInd w:w="-420" w:type="dxa"/>
        <w:tblLook w:val="04A0" w:firstRow="1" w:lastRow="0" w:firstColumn="1" w:lastColumn="0" w:noHBand="0" w:noVBand="1"/>
      </w:tblPr>
      <w:tblGrid>
        <w:gridCol w:w="1826"/>
        <w:gridCol w:w="6100"/>
        <w:gridCol w:w="1240"/>
        <w:gridCol w:w="1688"/>
        <w:gridCol w:w="1276"/>
        <w:gridCol w:w="1690"/>
      </w:tblGrid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BROJ KONTA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VRSTA RASHODA / IZDATAKA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PLANIRANO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PROMJENA IZNOS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PROMJENA (%)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NOVI IZNOS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696969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 xml:space="preserve">  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696969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SVEUKUPNO RASHODI / IZDACI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696969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18.750.000,00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696969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2.398.000,00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696969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12,79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696969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21.148.000,00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Razdjel  001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JEDINSTVENI UPRAVNI ODJEL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18.397.600,00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2.388.000,00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12,98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20.785.600,00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GLAVA  A01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JEDINSTVENI UPRAVNI ODJEL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1.661.600,00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1,93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1.693.600,00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Program  1000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JAVNA UPRAVA I ADMINISTRACIJE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1.661.600,00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1,93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1.693.600,00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Aktivnost  A100001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zaposlene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735.100,00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3,40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760.100,00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1.1.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OPĆI PRIHODI I PRIMICI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735.100,00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3,40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760.100,00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Opće javne usluge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735.100,00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3,40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760.100,00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011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"Izvršna  i zakonodavna tijela, financijski i fiskalni poslovi, vanjski poslovi"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735.100,00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3,40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760.100,00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0111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Izvršna  i zakonodavna tijela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735.100,00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3,40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760.100,00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735.100,00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3,40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760.100,00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zaposlene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735.100,00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3,40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760.100,00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311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Plaće (Bruto)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600.000,00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600.000,00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312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Ostali rashodi za zaposlene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61.000,00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61.000,00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313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Doprinosi na plaće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74.100,00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25.000,00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33,74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99.100,00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Aktivnost  A100002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Materijalni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789.000,00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5,07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829.000,00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1.1.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OPĆI PRIHODI I PRIMICI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498.520,00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62.000,00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12,44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560.520,00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Opće javne usluge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445.520,00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62.000,00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13,92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507.520,00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011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A77B5F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"Izvršna  i zakonodavna tijela, financijski i fiskalni poslovi, vanjski poslovi"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445.520,00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62.000,00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13,92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A77B5F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A77B5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507.520,00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0111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Izvršna  i zakonodavna tijela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445.520,00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62.000,00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13,92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507.520,00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lastRenderedPageBreak/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445.520,00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62.000,00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13,92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507.520,00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Materijalni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445.520,00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62.000,00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13,92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507.520,00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321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Naknade troškova zaposlenima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44.840,00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- 5.000,00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- 11,15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39.840,00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323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Rashodi za usluge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317.180,00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52.000,00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16,39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369.180,00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329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Ostali nespomenuti 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83.500,00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17,96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98.500,00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05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Zaštita okoliša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53.000,00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53.000,00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056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Poslovi i usluge zaštite okoliša koji nisu drugdje svrstani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53.000,00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53.000,00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0560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Poslovi i usluge zaštite okoliša koji nisu drugdje svrstani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53.000,00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53.000,00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53.000,00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53.000,00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Materijalni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53.000,00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53.000,00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323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Rashodi za usluge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53.000,00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53.000,00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4.0.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VIŠAK  PRIHODA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Zdravstvo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074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Službe javnog zdravstva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0740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Službe javnog zdravstva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Materijalni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323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Rashodi za usluge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5.1.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POMOĆI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270.480,00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- 8,13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248.480,00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Opće javne usluge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270.480,00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- 8,13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248.480,00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011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"Izvršna  i zakonodavna tijela, financijski i fiskalni poslovi, vanjski poslovi"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270.480,00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- 8,13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248.480,00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0111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Izvršna  i zakonodavna tijela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270.480,00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- 8,13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248.480,00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270.480,00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- 8,13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248.480,00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Materijalni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270.480,00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- 8,13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248.480,00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322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Rashodi za materijal i energiju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265.480,00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- 25.000,00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- 9,42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240.480,00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lastRenderedPageBreak/>
              <w:t>324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Naknade troškova osobama izvan radnog odnosa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60,00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8.000,00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Aktivnost  A100003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Financijski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43.000,00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- 11,63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38.000,00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1.1.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OPĆI PRIHODI I PRIMICI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43.000,00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- 11,63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38.000,00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Opće javne usluge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43.000,00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- 11,63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38.000,00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011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"Izvršna  i zakonodavna tijela, financijski i fiskalni poslovi, vanjski poslovi"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43.000,00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- 11,63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38.000,00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0112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Financijski i fiskalni poslovi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43.000,00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- 11,63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38.000,00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43.000,00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- 11,63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38.000,00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Financijski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43.000,00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- 11,63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38.000,00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343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Ostali financijski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43.000,00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- 5.000,00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- 11,63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38.000,00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Aktivnost  A100004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Izvanredni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1.1.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OPĆI PRIHODI I PRIMICI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Opće javne usluge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011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"Izvršna  i zakonodavna tijela, financijski i fiskalni poslovi, vanjski poslovi"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0113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Vanjski poslovi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Materijalni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329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Ostali nespomenuti 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Kapitalni projekt  K100005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nefinancijske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79.500,00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- 28.000,00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- 35,22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51.500,00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5.1.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POMOĆI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79.500,00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- 28.000,00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- 35,22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51.500,00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Opće javne usluge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79.500,00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- 28.000,00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- 35,22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51.500,00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011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"Izvršna  i zakonodavna tijela, financijski i fiskalni poslovi, vanjski poslovi"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79.500,00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- 28.000,00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- 35,22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51.500,00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0111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Izvršna  i zakonodavna tijela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79.500,00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- 28.000,00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- 35,22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51.500,00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nefinancijske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79.500,00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- 28.000,00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- 35,22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51.500,00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proizvedene dugotrajne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48.900,00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- 8.000,00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- 16,36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40.900,00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422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Postrojenja i oprema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28.500,00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- 5.100,00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- 17,89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23.400,00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lastRenderedPageBreak/>
              <w:t>426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Nematerijalna proizvedena imovina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20.400,00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- 2.900,00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- 14,22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17.500,00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dodatna ulaganja na nefinancijskoj imovini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30.600,00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- 65,36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10.600,00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451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Dodatna ulaganja na građevinskim objektima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30.600,00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- 20.000,00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- 65,36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10.600,00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GLAVA  A02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KOMUNALNA DJELATNOST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1.355.000,00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- 1,62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1.333.000,00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Program  1000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ODRŽAVANJE KOMUNALNE INFRASTRUKTURE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1.355.000,00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- 1,62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1.333.000,00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Kapitalni projekt  K100005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Održavanje mjesnih groblja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413.400,00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- 42.000,00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- 10,16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371.400,00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4.1.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PRIHODI ZA POSEBNE NAMJENE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413.400,00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- 42.000,00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- 10,16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371.400,00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06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Usluge unapređenja stanovanja i zajednice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413.400,00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- 42.000,00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- 10,16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371.400,00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066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vezani za stanovanje i kom. pogodnosti koji nisu drugdje svrstani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413.400,00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- 42.000,00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- 10,16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371.400,00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0660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vezani za stanovanje i kom. pogodnosti koji nisu drugdje svrstani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413.400,00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- 42.000,00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- 10,16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371.400,00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103.200,00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103.200,00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zaposlene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11.200,00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11.200,00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311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Plaće (Bruto)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10.200,00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10.200,00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313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Doprinosi na plaće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Materijalni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92.000,00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92.000,00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322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Rashodi za materijal i energiju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62.000,00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62.000,00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323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Rashodi za usluge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30.000,00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nefinancijske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310.200,00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- 42.000,00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- 13,54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268.200,00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proizvedene dugotrajne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310.200,00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- 42.000,00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- 13,54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268.200,00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421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Građevinski objekti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- 42.000,00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- 14,00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258.000,00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422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Postrojenja i oprema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10.200,00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10.200,00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Kapitalni projekt  K100007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Nabava opreme za komunalno održavanje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213.200,00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213.200,00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4.0.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VIŠAK  PRIHODA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13.200,00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13.200,00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05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Zaštita okoliša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13.200,00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13.200,00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056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Poslovi i usluge zaštite okoliša koji nisu drugdje svrstani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13.200,00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13.200,00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0560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Poslovi i usluge zaštite okoliša koji nisu drugdje svrstani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13.200,00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13.200,00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lastRenderedPageBreak/>
              <w:t>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nefinancijske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13.200,00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13.200,00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proizvedene dugotrajne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13.200,00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13.200,00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422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Postrojenja i oprema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13.200,00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13.200,00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423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Prijevozna sredstva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8.1.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NAMJENSKI PRIMICI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05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Zaštita okoliša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056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Poslovi i usluge zaštite okoliša koji nisu drugdje svrstani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0560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Poslovi i usluge zaštite okoliša koji nisu drugdje svrstani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nefinancijske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proizvedene dugotrajne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423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Prijevozna sredstva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Tekući projekt  T100001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Usluge tekućeg i investicijskog održavanja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44.000,00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44.000,00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5.1.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POMOĆI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44.000,00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44.000,00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06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Usluge unapređenja stanovanja i zajednice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44.000,00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44.000,00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062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Razvoj zajednice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44.000,00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44.000,00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0620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Razvoj zajednice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44.000,00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44.000,00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44.000,00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44.000,00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Materijalni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44.000,00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44.000,00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323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Rashodi za usluge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44.000,00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44.000,00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Tekući projekt  T100002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Održavanje nerazvrstanih cesta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512.200,00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512.200,00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4.1.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PRIHODI ZA POSEBNE NAMJENE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512.200,00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512.200,00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Ekonomski poslovi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512.200,00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512.200,00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045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Promet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512.200,00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512.200,00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0451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Cestovni promet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512.200,00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512.200,00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lastRenderedPageBreak/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512.200,00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512.200,00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Materijalni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512.200,00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512.200,00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322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Rashodi za materijal i energiju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10.200,00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10.200,00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323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Rashodi za usluge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502.000,00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502.000,00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Tekući projekt  T100004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Održavanje sustava javne rasvjete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117.000,00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17,09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137.000,00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4.1.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PRIHODI ZA POSEBNE NAMJENE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06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Usluge unapređenja stanovanja i zajednice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064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Ulična rasvjeta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0640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Ulična rasvjeta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nefinancijske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proizvedene dugotrajne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421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Građevinski objekti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5.1.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POMOĆI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102.000,00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19,61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122.000,00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06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Usluge unapređenja stanovanja i zajednice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102.000,00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19,61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122.000,00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064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Ulična rasvjeta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102.000,00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19,61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122.000,00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0640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Ulična rasvjeta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102.000,00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19,61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122.000,00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102.000,00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19,61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122.000,00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Materijalni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102.000,00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19,61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122.000,00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322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Rashodi za materijal i energiju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86.700,00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23,07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106.700,00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323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Rashodi za usluge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15.300,00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15.300,00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Tekući projekt  T100006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Uređenje okoliša i javnih (zelenih) površina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55.200,00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4.1.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PRIHODI ZA POSEBNE NAMJENE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55.200,00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05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Zaštita okoliša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55.200,00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054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 xml:space="preserve">Zaštita </w:t>
            </w:r>
            <w:proofErr w:type="spellStart"/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bioraznolikosti</w:t>
            </w:r>
            <w:proofErr w:type="spellEnd"/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 xml:space="preserve"> i krajolika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55.200,00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lastRenderedPageBreak/>
              <w:t>Funkcijska klasifikacija   0540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 xml:space="preserve">Zaštita </w:t>
            </w:r>
            <w:proofErr w:type="spellStart"/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bioraznolikosti</w:t>
            </w:r>
            <w:proofErr w:type="spellEnd"/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 xml:space="preserve"> i krajolika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55.200,00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55.200,00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Materijalni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55.200,00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322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Rashodi za materijal i energiju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10.200,00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10.200,00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323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Rashodi za usluge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45.000,00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GLAVA  A03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PODUZETNIČKA ZONA LASINJA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117.300,00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117.300,00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Program  1000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PODUZETNIČKA ZONA LASINJA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117.300,00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117.300,00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Aktivnost  A100001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Poduzetnička zona Lasinja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102.000,00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102.000,00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4.1.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PRIHODI ZA POSEBNE NAMJENE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86.700,00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86.700,00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Ekonomski poslovi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86.700,00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86.700,00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044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"Rudarstvo, proizvodnja i građevinarstvo"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86.700,00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86.700,00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0442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Proizvodnja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86.700,00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86.700,00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nefinancijske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86.700,00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86.700,00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proizvedene dugotrajne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86.700,00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86.700,00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421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Građevinski objekti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86.700,00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86.700,00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5.1.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POMOĆI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15.300,00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15.300,00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Ekonomski poslovi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15.300,00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15.300,00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044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"Rudarstvo, proizvodnja i građevinarstvo"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15.300,00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15.300,00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0442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Proizvodnja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15.300,00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15.300,00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nefinancijske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15.300,00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15.300,00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proizvedene dugotrajne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15.300,00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15.300,00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421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Građevinski objekti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15.300,00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15.300,00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Kapitalni projekt  K100001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Otkup zemljišta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15.300,00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15.300,00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7.1.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PRIHODI OD PRODAJE ILI ZAMJENE NEFINANCIJSKE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15.300,00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15.300,00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Ekonomski poslovi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15.300,00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15.300,00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lastRenderedPageBreak/>
              <w:t>Funkcijska klasifikacija   049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Ekonomski poslovi koji nisu drugdje svrstani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15.300,00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15.300,00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0490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Ekonomski poslovi koji nisu drugdje svrstani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15.300,00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15.300,00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nefinancijske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15.300,00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15.300,00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 xml:space="preserve">Rashodi za nabavu </w:t>
            </w:r>
            <w:proofErr w:type="spellStart"/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neproizvedene</w:t>
            </w:r>
            <w:proofErr w:type="spellEnd"/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 xml:space="preserve"> dugotrajne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15.300,00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15.300,00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411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Materijalna imovina - prirodna bogatstva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15.300,00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15.300,00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GLAVA  A04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POTICANJE  RAZVOJA POLJOPRIVREDE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55.200,00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Program  1000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POTICANJE  RAZVOJA POLJOPRIVREDE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55.200,00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Aktivnost  A100001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Subvencije poljoprivrednicima, malim i srednjim poduzetnicima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40.400,00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40.400,00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5.1.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POMOĆI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40.400,00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40.400,00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Ekonomski poslovi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40.400,00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40.400,00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042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"Poljoprivreda, šumarstvo, ribarstvo i lov"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40.400,00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40.400,00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0421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Poljoprivreda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40.400,00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40.400,00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40.400,00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40.400,00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35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Subvencije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40.400,00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40.400,00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352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Subvencije trgovačkim društvima, poljoprivrednicima i obrtnicima izvan javnog sektora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40.400,00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40.400,00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Aktivnost  A100003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Poticaji i mjere razvoja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14.800,00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14.800,00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1.1.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OPĆI PRIHODI I PRIMICI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14.800,00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14.800,00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Ekonomski poslovi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14.800,00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14.800,00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041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"Opći ekonomski, trgovački i poslovi vezani uz rad"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14.800,00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14.800,00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0411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Opći ekonomski i trgovački poslovi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14.800,00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14.800,00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14.800,00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14.800,00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Ostali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14.800,00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14.800,00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381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Tekuće donacije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14.800,00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14.800,00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GLAVA  A05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SOCIJALNA ZAŠTITA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180.600,00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- 23.700,00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- 13,12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156.900,00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Program  1000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SOCIJALNA ZAŠTITA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180.600,00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- 23.700,00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- 13,12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156.900,00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Aktivnost  A100001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Pomoć obiteljima, kućanstvima i soc. nezbrinutim osobama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104.700,00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- 23.700,00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- 22,64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81.000,00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lastRenderedPageBreak/>
              <w:t>Izvor   1.1.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OPĆI PRIHODI I PRIMICI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44.700,00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44.700,00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10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Socijalna zaštita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44.700,00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44.700,00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101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Bolest i invaliditet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30.600,00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30.600,00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1011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Bolest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25.500,00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25.500,00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25.500,00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25.500,00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Naknade građanima i kućanstvima na temelju osiguranja i druge naknade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25.500,00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25.500,00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372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Ostale naknade građanima i kućanstvima iz proračuna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25.500,00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25.500,00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1012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Invaliditet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Naknade građanima i kućanstvima na temelju osiguranja i druge naknade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372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Ostale naknade građanima i kućanstvima iz proračuna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103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proofErr w:type="spellStart"/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Sljednici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1030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proofErr w:type="spellStart"/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Sljednici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Naknade građanima i kućanstvima na temelju osiguranja i druge naknade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372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Ostale naknade građanima i kućanstvima iz proračuna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106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Stanovanje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9.000,00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1060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Stanovanje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Naknade građanima i kućanstvima na temelju osiguranja i druge naknade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372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Ostale naknade građanima i kućanstvima iz proračuna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9.000,00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9.000,00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3.1.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VLASTITI PRIHODI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60.000,00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- 23.700,00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- 39,50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36.300,00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10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Socijalna zaštita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60.000,00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- 23.700,00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- 39,50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36.300,00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109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Aktivnosti socijalne zaštite koje nisu drugdje svrstane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60.000,00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- 23.700,00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- 39,50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36.300,00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lastRenderedPageBreak/>
              <w:t>Funkcijska klasifikacija   1090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Aktivnosti socijalne zaštite koje nisu drugdje svrstane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60.000,00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- 23.700,00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- 39,50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36.300,00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60.000,00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- 23.700,00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- 39,50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36.300,00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Naknade građanima i kućanstvima na temelju osiguranja i druge naknade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60.000,00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- 23.700,00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- 39,50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36.300,00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372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Ostale naknade građanima i kućanstvima iz proračuna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60.000,00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- 23.700,00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- 39,50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36.300,00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Aktivnost  A100002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Pomoć za novorođenu djecu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1.1.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OPĆI PRIHODI I PRIMICI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30.000,00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10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Socijalna zaštita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30.000,00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104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Obitelj i djeca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30.000,00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1040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Obitelj i djeca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Naknade građanima i kućanstvima na temelju osiguranja i druge naknade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372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Ostale naknade građanima i kućanstvima iz proračuna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30.000,00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Aktivnost  A100003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Pomoć u troškovima stanovanja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45.900,00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45.900,00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5.1.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POMOĆI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45.900,00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45.900,00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10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Socijalna zaštita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45.900,00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45.900,00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106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Stanovanje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45.900,00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45.900,00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1060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Stanovanje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45.900,00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45.900,00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45.900,00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45.900,00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Naknade građanima i kućanstvima na temelju osiguranja i druge naknade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40.800,00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40.800,00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372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Ostale naknade građanima i kućanstvima iz proračuna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40.800,00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40.800,00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Ostali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382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Kapitalne donacije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GLAVA  A06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OSNOVNO, SREDNJOŠKOLSKO I VISOKO OBRAZOVANJE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415.900,00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60.000,00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14,43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475.900,00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Program  1000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OSNOVNO, SREDNJOŠKOLSKO I VISOKO OBRAZOVANJE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415.900,00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60.000,00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14,43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475.900,00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Aktivnost  A100010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 xml:space="preserve">Naknade troškova za </w:t>
            </w:r>
            <w:proofErr w:type="spellStart"/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predšk.djecu</w:t>
            </w:r>
            <w:proofErr w:type="spellEnd"/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 xml:space="preserve">, učenika </w:t>
            </w:r>
            <w:proofErr w:type="spellStart"/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osnov.i</w:t>
            </w:r>
            <w:proofErr w:type="spellEnd"/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 xml:space="preserve"> srednjih šk. i studen.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415.900,00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60.000,00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14,43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475.900,00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1.1.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OPĆI PRIHODI I PRIMICI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415.900,00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60.000,00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14,43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475.900,00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lastRenderedPageBreak/>
              <w:t>Funkcijska klasifikacija   10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Socijalna zaštita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415.900,00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60.000,00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14,43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475.900,00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109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Aktivnosti socijalne zaštite koje nisu drugdje svrstane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415.900,00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60.000,00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14,43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475.900,00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1090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Aktivnosti socijalne zaštite koje nisu drugdje svrstane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415.900,00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60.000,00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14,43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475.900,00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415.900,00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60.000,00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14,43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475.900,00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35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Subvencije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168.300,00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- 11,88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148.300,00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352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Subvencije trgovačkim društvima, poljoprivrednicima i obrtnicima izvan javnog sektora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168.300,00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- 20.000,00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- 11,88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148.300,00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Naknade građanima i kućanstvima na temelju osiguranja i druge naknade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132.400,00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132.400,00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372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Ostale naknade građanima i kućanstvima iz proračuna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132.400,00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132.400,00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Ostali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115.200,00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80.000,00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69,44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195.200,00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381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Tekuće donacije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15.200,00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15.200,00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382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Kapitalne donacije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80.000,00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80,00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180.000,00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GLAVA  A07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PREDŠKOLSKI ODGOJ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4.135.600,00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1.518.000,00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36,71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5.653.600,00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Program  1001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PREDŠKOLSKI ODGOJ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4.135.600,00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1.518.000,00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36,71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5.653.600,00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Aktivnost  A100001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Sufinanciranje programa predškolskog odgoja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135.600,00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77,43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240.600,00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5.1.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POMOĆI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135.600,00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77,43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240.600,00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09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Obrazovanje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135.600,00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77,43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240.600,00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091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Predškolsko i osnovno obrazovanje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135.600,00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77,43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240.600,00</w:t>
            </w:r>
          </w:p>
        </w:tc>
      </w:tr>
      <w:tr w:rsidR="005A3060" w:rsidRPr="005A3060" w:rsidTr="005A3060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0911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Predškolsko obrazovanje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135.600,00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77,43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240.600,00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135.600,00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3,69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140.600,00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Naknade građanima i kućanstvima na temelju osiguranja i druge naknade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135.600,00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3,69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140.600,00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372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Ostale naknade građanima i kućanstvima iz proračuna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135.600,00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3,69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140.600,00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nefinancijske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100.000,00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 xml:space="preserve">Rashodi za nabavu </w:t>
            </w:r>
            <w:proofErr w:type="spellStart"/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neproizvedene</w:t>
            </w:r>
            <w:proofErr w:type="spellEnd"/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 xml:space="preserve"> dugotrajne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100.000,00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412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Nematerijalna imovina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100.000,00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100.000,00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Kapitalni projekt  K100002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Izgradnja dječjeg vrtića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4.000.000,00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1.413.000,00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35,33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5.413.000,00</w:t>
            </w:r>
          </w:p>
        </w:tc>
      </w:tr>
      <w:tr w:rsidR="005A3060" w:rsidRPr="005A3060" w:rsidTr="005A3060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5.1.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POMOĆI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4.000.000,00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1.413.000,00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35,33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5.413.000,00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lastRenderedPageBreak/>
              <w:t>Funkcijska klasifikacija   06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Usluge unapređenja stanovanja i zajednice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4.000.000,00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1.413.000,00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35,33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5.413.000,00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062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Razvoj zajednice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4.000.000,00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1.413.000,00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35,33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5.413.000,00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0620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Razvoj zajednice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4.000.000,00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1.413.000,00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35,33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5.413.000,00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nefinancijske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4.000.000,00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1.413.000,00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35,33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5.413.000,00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proizvedene dugotrajne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4.000.000,00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1.413.000,00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35,33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5.413.000,00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421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Građevinski objekti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4.000.000,00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1.400.000,00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35,00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5.400.000,00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426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Nematerijalna proizvedena imovina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13.000,00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13.000,00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GLAVA  A08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PROMICANJE KULTURE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2.564.600,00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2.564.600,00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Program  1001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PROMICANJE KULTURE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2.564.600,00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2.564.600,00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Aktivnost  A100001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Djelatnosti kulturnih organizacija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1.1.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OPĆI PRIHODI I PRIMICI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"Rekreacija, kultura i religija"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082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Službe kulture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0820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Službe kulture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Ostali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381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Tekuće donacije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Kapitalni projekt  K100002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Projekt razvoja turističke ponude i kulturnog turizma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2.500.000,00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2.500.000,00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5.1.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POMOĆI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2.500.000,00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2.500.000,00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"Rekreacija, kultura i religija"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2.500.000,00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2.500.000,00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085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"Istraživanje i razvoj rekreacije, kulture i religije"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2.500.000,00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2.500.000,00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0850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"Istraživanje i razvoj rekreacije, kulture i religije"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2.500.000,00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2.500.000,00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nefinancijske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2.500.000,00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2.500.000,00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proizvedene dugotrajne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2.500.000,00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2.500.000,00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421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Građevinski objekti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2.500.000,00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2.500.000,00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lastRenderedPageBreak/>
              <w:t>Kapitalni projekt  K100003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Uređenje muzeja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9.500,00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9.500,00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4.1.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PRIHODI ZA POSEBNE NAMJENE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9.500,00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9.500,00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"Rekreacija, kultura i religija"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9.500,00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9.500,00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082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Službe kulture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9.500,00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9.500,00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0820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Službe kulture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9.500,00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9.500,00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nefinancijske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9.500,00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9.500,00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proizvedene dugotrajne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9.500,00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9.500,00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424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Knjige, umjetnička djela i ostale izložbene vrijednosti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9.500,00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9.500,00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Kapitalni projekt  K100004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Uređenje spomen područja i obilježja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4.1.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PRIHODI ZA POSEBNE NAMJENE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"Rekreacija, kultura i religija"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082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Službe kulture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0820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Službe kulture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nefinancijske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proizvedene dugotrajne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421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Građevinski objekti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5.100,00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GLAVA  A09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RAZVOJ SPORTA I REKREACIJE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3.135.000,00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- 50.000,00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- 1,59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3.085.000,00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Program  1001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RAZVOJ SPORTA I REKREACIJE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3.135.000,00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- 50.000,00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- 1,59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3.085.000,00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Aktivnost  A100001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Djelatnosti sportskih udruga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1.1.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OPĆI PRIHODI I PRIMICI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"Rekreacija, kultura i religija"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081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Službe rekreacije i sporta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0810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Službe rekreacije i sporta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lastRenderedPageBreak/>
              <w:t>38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Ostali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381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Tekuće donacije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15.000,00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Kapitalni projekt  K100002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Uređenje dječjeg igrališta i sportskih terena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3.120.000,00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- 50.000,00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- 1,60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3.070.000,00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5.1.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POMOĆI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3.120.000,00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- 50.000,00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- 1,60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3.070.000,00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"Rekreacija, kultura i religija"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3.120.000,00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- 50.000,00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- 1,60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3.070.000,00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081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Službe rekreacije i sporta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3.120.000,00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- 50.000,00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- 1,60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3.070.000,00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0810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Službe rekreacije i sporta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3.120.000,00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- 50.000,00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- 1,60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3.070.000,00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nefinancijske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3.120.000,00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- 50.000,00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- 1,60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3.070.000,00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proizvedene dugotrajne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3.120.000,00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- 50.000,00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- 1,60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3.070.000,00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421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Građevinski objekti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3.120.000,00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- 50.000,00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- 1,60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3.070.000,00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GLAVA  A10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PROSTORNO UREĐENJE I UNAPREĐ. STANOVANJA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371.000,00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- 133.000,00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- 35,85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238.000,00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Program  1000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PROSTORNO UREĐENJE I UNAPREĐ. STANOVANJA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371.000,00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- 133.000,00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- 35,85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238.000,00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Kapitalni projekt  K100001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Izrada projekata, planova i studija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371.000,00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- 133.000,00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- 35,85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238.000,00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4.1.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PRIHODI ZA POSEBNE NAMJENE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371.000,00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- 133.000,00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- 35,85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238.000,00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06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Usluge unapređenja stanovanja i zajednice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371.000,00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- 133.000,00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- 35,85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238.000,00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061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Razvoj stanovanja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371.000,00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- 133.000,00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- 35,85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238.000,00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0610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Razvoj stanovanja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371.000,00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- 133.000,00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- 35,85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238.000,00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nefinancijske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371.000,00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- 133.000,00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- 35,85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238.000,00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proizvedene dugotrajne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371.000,00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- 133.000,00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- 35,85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238.000,00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426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Nematerijalna proizvedena imovina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371.000,00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- 133.000,00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- 35,85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238.000,00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GLAVA  A12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RAZVOJ CIVILNOG DRUŠTVA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94.000,00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6.700,00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7,13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100.700,00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Program  1001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RAZVOJ CIVILNOG DRUŠTVA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94.000,00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6.700,00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7,13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100.700,00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Aktivnost  A100001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Donacije vjerskim zajednicama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1.1.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OPĆI PRIHODI I PRIMICI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"Rekreacija, kultura i religija"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lastRenderedPageBreak/>
              <w:t>Funkcijska klasifikacija   084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Religijske i druge službe zajednice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0840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Religijske i druge službe zajednice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Ostali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381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Tekuće donacije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Aktivnost  A100002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Djelatnosti udruga i zajednica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44.000,00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6.700,00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15,23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50.700,00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1.1.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OPĆI PRIHODI I PRIMICI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44.000,00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6.700,00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15,23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50.700,00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"Rekreacija, kultura i religija"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44.000,00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6.700,00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15,23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50.700,00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086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"Rashodi za rekreaciju, kulturu i religiju koji nisu drugdje svrstani"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44.000,00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6.700,00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15,23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50.700,00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0860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"Rashodi za rekreaciju, kulturu i religiju koji nisu drugdje svrstani"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44.000,00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6.700,00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15,23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50.700,00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44.000,00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6.700,00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15,23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50.700,00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Ostali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44.000,00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6.700,00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15,23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50.700,00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381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Tekuće donacije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44.000,00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6.700,00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15,23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50.700,00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GLAVA  A14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ZAŠTITA I PROMICANJE PRAVA I INTERESA OSOBA S INVALIDITETOM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Program  1001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ZAŠTITA I PROMICANJE PRAVA I INTERESA OSOBA S INVALIDITETOM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Aktivnost  A100001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Sufinanciranje udruga osoba s invaliditetom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1.1.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OPĆI PRIHODI I PRIMICI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10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Socijalna zaštita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101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Bolest i invaliditet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1012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Invaliditet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Ostali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381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Tekuće donacije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GLAVA  A15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RAZVOJ I UPRAVLJANJE SUSTAVA VODOOPSKRBE,ODVODNJE I ZAŠTITE VODA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Program  1001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RAZVOJ I UPRAVLJANJE SUSTAVA VODOOPSKRBE, ODVODNJE I ZAŠTITE VODA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lastRenderedPageBreak/>
              <w:t>Kapitalni projekt  K100001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Kapitalne pomoći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4.1.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PRIHODI ZA POSEBNE NAMJENE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Ekonomski poslovi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045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Promet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0455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Promet cjevovodima i ostali promet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Ostali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386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Kapitalne pomoći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GLAVA  A16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RAZVOJ I SIGURNOST PROMETA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3.350.000,00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1.150.000,00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34,33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4.500.000,00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Program  1001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RAZVOJ I SIGURNOST PROMETA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3.350.000,00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1.150.000,00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34,33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4.500.000,00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Kapitalni projekt  K100001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Izgradnja nerazvrstanih cesta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900.000,00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5.1.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POMOĆI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900.000,00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Ekonomski poslovi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900.000,00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045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Promet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900.000,00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0451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Cestovni promet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900.000,00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nefinancijske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900.000,00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proizvedene dugotrajne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900.000,00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421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Građevinski objekti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450.000,00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450.000,00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100,00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900.000,00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Kapitalni projekt  K100002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Izgradnja nogostupa, rotora i dr.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2.900.000,00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700.000,00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24,14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3.600.000,00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5.1.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POMOĆI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2.900.000,00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700.000,00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24,14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3.600.000,00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Ekonomski poslovi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2.900.000,00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700.000,00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24,14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3.600.000,00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045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Promet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2.900.000,00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700.000,00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24,14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3.600.000,00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0451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Cestovni promet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2.900.000,00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700.000,00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24,14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3.600.000,00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nefinancijske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2.900.000,00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700.000,00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24,14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3.600.000,00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lastRenderedPageBreak/>
              <w:t>42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proizvedene dugotrajne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2.900.000,00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700.000,00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24,14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3.600.000,00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421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Građevinski objekti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2.900.000,00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700.000,00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24,14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3.600.000,00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GLAVA  A17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ORGANIZIRANJE I PROVOĐENJE ZAŠTITE I SPAŠAVANJA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446.800,00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11,19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496.800,00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Program  1001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ORGANIZIRANJE I PROVOĐENJE ZAŠTITE I SPAŠAVANJA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446.800,00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11,19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496.800,00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Aktivnost  A100001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Zaštita od požara - djelatnosti vatrogasne zajednice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401.300,00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12,46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451.300,00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1.1.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OPĆI PRIHODI I PRIMICI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101.300,00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49,36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151.300,00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Javni red i sigurnost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101.300,00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49,36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151.300,00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032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Usluge protupožarne zaštite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101.300,00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49,36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151.300,00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0320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Usluge protupožarne zaštite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101.300,00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49,36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151.300,00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101.300,00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49,36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151.300,00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Materijalni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329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Ostali nespomenuti 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Ostali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96.300,00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51,92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146.300,00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381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Tekuće donacije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25.100,00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79,68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45.100,00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382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Kapitalne donacije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71.200,00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42,13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101.200,00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4.0.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VIŠAK  PRIHODA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Javni red i sigurnost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032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Usluge protupožarne zaštite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0320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Usluge protupožarne zaštite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nefinancijske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 xml:space="preserve">Rashodi za nabavu </w:t>
            </w:r>
            <w:proofErr w:type="spellStart"/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neproizvedene</w:t>
            </w:r>
            <w:proofErr w:type="spellEnd"/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 xml:space="preserve"> dugotrajne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412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Nematerijalna imovina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300.000,00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Aktivnost  A100002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Civilna zaštita i spašavanje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29.400,00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29.400,00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1.1.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OPĆI PRIHODI I PRIMICI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29.400,00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29.400,00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Obrana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29.400,00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29.400,00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022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Civilna obrana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29.400,00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29.400,00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lastRenderedPageBreak/>
              <w:t>Funkcijska klasifikacija   0220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Civilna obrana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29.400,00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29.400,00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29.400,00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29.400,00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Ostali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29.400,00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29.400,00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381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Tekuće donacije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17.000,00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17.000,00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383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Kazne, penali i naknade štete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12.400,00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12.400,00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Aktivnost  A100003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Djelatnosti crvenog križa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16.100,00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16.100,00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1.1.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OPĆI PRIHODI I PRIMICI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16.100,00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16.100,00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Obrana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16.100,00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16.100,00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025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obranu koji nisu drugdje svrstani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16.100,00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16.100,00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0250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obranu koji nisu drugdje svrstani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16.100,00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16.100,00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16.100,00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16.100,00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Ostali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16.100,00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16.100,00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381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Tekuće donacije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16.100,00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16.100,00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GLAVA  A19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ZAŠTITA OKOLIŠA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310.000,00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- 200.000,00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- 64,52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110.000,00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Program  1001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ZAŠTITA OKOLIŠA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310.000,00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- 200.000,00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- 64,52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110.000,00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Kapitalni projekt  K100001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Uređenje reciklažnog dvorišta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- 200.000,00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- 66,67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5.1.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POMOĆI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- 200.000,00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- 66,67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05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Zaštita okoliša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- 200.000,00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- 66,67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051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Gospodarenje otpadom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- 200.000,00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- 66,67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0510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Gospodarenje otpadom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- 200.000,00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- 66,67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nefinancijske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- 200.000,00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- 66,67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za nabavu proizvedene dugotrajne imovine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- 200.000,00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- 66,67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421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Građevinski objekti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300.000,00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- 300.000,00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- 100,00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422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Postrojenja i oprema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100.000,00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100.000,00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Tekući projekt  T100003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Sanacija divljih odlagališta otpada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lastRenderedPageBreak/>
              <w:t>Izvor   5.1.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POMOĆI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05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Zaštita okoliša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051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Gospodarenje otpadom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0510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Gospodarenje otpadom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Materijalni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323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Rashodi za usluge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Razdjel  002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PREDSTAVNIČKA TIJELA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101.400,00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101.400,00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GLAVA  A20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PREDSTAVNIČKA TIJELA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101.400,00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101.400,00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Program  2001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OPĆINSKO VIJEĆE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101.400,00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101.400,00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Aktivnost  A100002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Općinsko vijeće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101.400,00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101.400,00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1.1.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OPĆI PRIHODI I PRIMICI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45.600,00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45.600,00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Opće javne usluge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45.600,00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45.600,00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011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"Izvršna  i zakonodavna tijela, financijski i fiskalni poslovi, vanjski poslovi"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45.600,00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45.600,00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0111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Izvršna  i zakonodavna tijela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45.600,00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45.600,00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45.600,00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45.600,00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Materijalni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45.600,00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45.600,00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329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Ostali nespomenuti 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45.600,00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45.600,00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5.1.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POMOĆI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55.800,00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55.800,00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Opće javne usluge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55.800,00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55.800,00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011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"Izvršna  i zakonodavna tijela, financijski i fiskalni poslovi, vanjski poslovi"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55.800,00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55.800,00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0111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Izvršna  i zakonodavna tijela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55.800,00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55.800,00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55.800,00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55.800,00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Materijalni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55.800,00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55.800,00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329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Ostali nespomenuti 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55.800,00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55.800,00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lastRenderedPageBreak/>
              <w:t>Razdjel  003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IZVRŠNA TIJELA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110.000,00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110.000,00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GLAVA  A21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IZVRŠNA TIJELA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110.000,00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110.000,00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Program  1001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OPĆINSKI NAČELNIK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110.000,00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110.000,00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Aktivnost  A100003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Općinski načelnik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110.000,00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110.000,00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1.1.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OPĆI PRIHODI I PRIMICI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110.000,00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110.000,00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Opće javne usluge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110.000,00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110.000,00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011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"Izvršna  i zakonodavna tijela, financijski i fiskalni poslovi, vanjski poslovi"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110.000,00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110.000,00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0111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Izvršna  i zakonodavna tijela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110.000,00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110.000,00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110.000,00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110.000,00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Materijalni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110.000,00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110.000,00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329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Ostali nespomenuti 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110.000,00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110.000,00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Razdjel  004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RAČUN ZADUŽIVANJA / FINANCIRANJA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141.000,00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10.000,00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7,09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000080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hr-HR" w:eastAsia="hr-HR"/>
              </w:rPr>
              <w:t>151.000,00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GLAVA  A11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OTPLATA KREDITA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141.000,00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7,09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CA9FE" w:fill="9CA9FE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151.000,00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Program  1000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OTPLATA KREDITA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141.000,00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7,09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C1C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151.000,00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Aktivnost  A100001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Otplata glavnice i kamate primljenih kredita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141.000,00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7,09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E1E1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151.000,00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Izvor   1.1.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OPĆI PRIHODI I PRIMICI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141.000,00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7,09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EDE01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151.000,00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Izdaci za financijsku imovinu i otplate zajmova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123.000,00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123.000,00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Izdaci za otplatu glavnice primljenih kredita i zajmova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123.000,00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123.000,00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542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 xml:space="preserve">Otplata glavnice primljenih kredita i zajmova od kreditnih i ostalih financijskih institucija u </w:t>
            </w:r>
            <w:proofErr w:type="spellStart"/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javn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103.000,00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103.000,00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544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Otplata glavnice primljenih kredita i zajmova od kreditnih i ostalih financijskih institucija izvan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Opće javne usluge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18.000,00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55,56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ADFF" w:fill="5BA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28.000,00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011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"Izvršna  i zakonodavna tijela, financijski i fiskalni poslovi, vanjski poslovi"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18.000,00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55,56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4CDFF" w:fill="64CD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28.000,00</w:t>
            </w:r>
          </w:p>
        </w:tc>
      </w:tr>
      <w:tr w:rsidR="005A3060" w:rsidRPr="005A3060" w:rsidTr="00A77B5F">
        <w:trPr>
          <w:trHeight w:val="45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Funkcijska klasifikacija   0112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Financijski i fiskalni poslovi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18.000,00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55,56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9E9FF" w:fill="B9E9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28.000,00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Rashodi poslovanja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18.000,00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55,56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28.000,00</w:t>
            </w:r>
          </w:p>
        </w:tc>
      </w:tr>
      <w:tr w:rsidR="005A3060" w:rsidRPr="005A3060" w:rsidTr="00A77B5F">
        <w:trPr>
          <w:trHeight w:val="300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34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Financijski rashodi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18.000,00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10.000,00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55,56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hr-HR" w:eastAsia="hr-HR"/>
              </w:rPr>
              <w:t>28.000,00</w:t>
            </w:r>
          </w:p>
        </w:tc>
      </w:tr>
      <w:tr w:rsidR="005A3060" w:rsidRPr="005A3060" w:rsidTr="000B3234">
        <w:trPr>
          <w:trHeight w:val="271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342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Kamate za primljene kredite i zajmove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18.000,00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10.000,00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55,56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060" w:rsidRPr="005A3060" w:rsidRDefault="005A3060" w:rsidP="005A30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</w:pPr>
            <w:r w:rsidRPr="005A3060">
              <w:rPr>
                <w:rFonts w:ascii="Arial" w:hAnsi="Arial" w:cs="Arial"/>
                <w:color w:val="000000"/>
                <w:sz w:val="16"/>
                <w:szCs w:val="16"/>
                <w:lang w:val="hr-HR" w:eastAsia="hr-HR"/>
              </w:rPr>
              <w:t>28.000,00</w:t>
            </w:r>
          </w:p>
        </w:tc>
      </w:tr>
    </w:tbl>
    <w:p w:rsidR="000B3234" w:rsidRDefault="000B3234" w:rsidP="00A77B5F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FC2E00" w:rsidRPr="0037182F" w:rsidRDefault="00FC2E00" w:rsidP="00A77B5F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37182F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Članak</w:t>
      </w:r>
      <w:proofErr w:type="spellEnd"/>
      <w:r w:rsidRPr="0037182F">
        <w:rPr>
          <w:rFonts w:ascii="Arial" w:hAnsi="Arial" w:cs="Arial"/>
          <w:b/>
          <w:color w:val="000000" w:themeColor="text1"/>
          <w:sz w:val="22"/>
          <w:szCs w:val="22"/>
        </w:rPr>
        <w:t xml:space="preserve"> 4.</w:t>
      </w:r>
    </w:p>
    <w:p w:rsidR="00FC2E00" w:rsidRPr="0037182F" w:rsidRDefault="00FC2E00" w:rsidP="0095374B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FC2E00" w:rsidRPr="0037182F" w:rsidRDefault="00FC2E00" w:rsidP="000B3234">
      <w:pPr>
        <w:ind w:firstLine="720"/>
        <w:rPr>
          <w:rFonts w:ascii="Arial" w:hAnsi="Arial" w:cs="Arial"/>
          <w:color w:val="000000" w:themeColor="text1"/>
          <w:sz w:val="22"/>
          <w:szCs w:val="22"/>
        </w:rPr>
      </w:pPr>
      <w:r w:rsidRPr="0037182F">
        <w:rPr>
          <w:rFonts w:ascii="Arial" w:hAnsi="Arial" w:cs="Arial"/>
          <w:color w:val="000000" w:themeColor="text1"/>
          <w:sz w:val="22"/>
          <w:szCs w:val="22"/>
        </w:rPr>
        <w:t xml:space="preserve">Ova </w:t>
      </w:r>
      <w:proofErr w:type="spellStart"/>
      <w:r w:rsidRPr="0037182F">
        <w:rPr>
          <w:rFonts w:ascii="Arial" w:hAnsi="Arial" w:cs="Arial"/>
          <w:color w:val="000000" w:themeColor="text1"/>
          <w:sz w:val="22"/>
          <w:szCs w:val="22"/>
        </w:rPr>
        <w:t>Odluka</w:t>
      </w:r>
      <w:proofErr w:type="spellEnd"/>
      <w:r w:rsidRPr="0037182F">
        <w:rPr>
          <w:rFonts w:ascii="Arial" w:hAnsi="Arial" w:cs="Arial"/>
          <w:color w:val="000000" w:themeColor="text1"/>
          <w:sz w:val="22"/>
          <w:szCs w:val="22"/>
        </w:rPr>
        <w:t xml:space="preserve"> stupa </w:t>
      </w:r>
      <w:proofErr w:type="spellStart"/>
      <w:r w:rsidRPr="0037182F">
        <w:rPr>
          <w:rFonts w:ascii="Arial" w:hAnsi="Arial" w:cs="Arial"/>
          <w:color w:val="000000" w:themeColor="text1"/>
          <w:sz w:val="22"/>
          <w:szCs w:val="22"/>
        </w:rPr>
        <w:t>na</w:t>
      </w:r>
      <w:proofErr w:type="spellEnd"/>
      <w:r w:rsidRPr="0037182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color w:val="000000" w:themeColor="text1"/>
          <w:sz w:val="22"/>
          <w:szCs w:val="22"/>
        </w:rPr>
        <w:t>snagu</w:t>
      </w:r>
      <w:proofErr w:type="spellEnd"/>
      <w:r w:rsidRPr="0037182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color w:val="000000" w:themeColor="text1"/>
          <w:sz w:val="22"/>
          <w:szCs w:val="22"/>
        </w:rPr>
        <w:t>osmog</w:t>
      </w:r>
      <w:proofErr w:type="spellEnd"/>
      <w:r w:rsidRPr="0037182F">
        <w:rPr>
          <w:rFonts w:ascii="Arial" w:hAnsi="Arial" w:cs="Arial"/>
          <w:color w:val="000000" w:themeColor="text1"/>
          <w:sz w:val="22"/>
          <w:szCs w:val="22"/>
        </w:rPr>
        <w:t xml:space="preserve"> dana od dana </w:t>
      </w:r>
      <w:proofErr w:type="spellStart"/>
      <w:r w:rsidRPr="0037182F">
        <w:rPr>
          <w:rFonts w:ascii="Arial" w:hAnsi="Arial" w:cs="Arial"/>
          <w:color w:val="000000" w:themeColor="text1"/>
          <w:sz w:val="22"/>
          <w:szCs w:val="22"/>
        </w:rPr>
        <w:t>objave</w:t>
      </w:r>
      <w:proofErr w:type="spellEnd"/>
      <w:r w:rsidRPr="0037182F">
        <w:rPr>
          <w:rFonts w:ascii="Arial" w:hAnsi="Arial" w:cs="Arial"/>
          <w:color w:val="000000" w:themeColor="text1"/>
          <w:sz w:val="22"/>
          <w:szCs w:val="22"/>
        </w:rPr>
        <w:t xml:space="preserve"> u </w:t>
      </w:r>
      <w:proofErr w:type="spellStart"/>
      <w:r w:rsidRPr="0037182F">
        <w:rPr>
          <w:rFonts w:ascii="Arial" w:hAnsi="Arial" w:cs="Arial"/>
          <w:color w:val="000000" w:themeColor="text1"/>
          <w:sz w:val="22"/>
          <w:szCs w:val="22"/>
        </w:rPr>
        <w:t>Glasniku</w:t>
      </w:r>
      <w:proofErr w:type="spellEnd"/>
      <w:r w:rsidRPr="0037182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color w:val="000000" w:themeColor="text1"/>
          <w:sz w:val="22"/>
          <w:szCs w:val="22"/>
        </w:rPr>
        <w:t>Općine</w:t>
      </w:r>
      <w:proofErr w:type="spellEnd"/>
      <w:r w:rsidRPr="0037182F">
        <w:rPr>
          <w:rFonts w:ascii="Arial" w:hAnsi="Arial" w:cs="Arial"/>
          <w:color w:val="000000" w:themeColor="text1"/>
          <w:sz w:val="22"/>
          <w:szCs w:val="22"/>
        </w:rPr>
        <w:t xml:space="preserve"> Lasinja.</w:t>
      </w:r>
    </w:p>
    <w:p w:rsidR="00FC2E00" w:rsidRPr="0037182F" w:rsidRDefault="00FC2E00" w:rsidP="0095374B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FC2E00" w:rsidRDefault="00FC2E00" w:rsidP="0095374B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FC2E00" w:rsidRPr="0037182F" w:rsidRDefault="00FC2E00" w:rsidP="0095374B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37182F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</w:t>
      </w:r>
      <w:r w:rsidRPr="0037182F">
        <w:rPr>
          <w:rFonts w:ascii="Arial" w:hAnsi="Arial" w:cs="Arial"/>
          <w:b/>
          <w:color w:val="000000" w:themeColor="text1"/>
          <w:sz w:val="22"/>
          <w:szCs w:val="22"/>
        </w:rPr>
        <w:t>PREDSJEDNIK OPĆINSKOG VIJEĆA</w:t>
      </w:r>
    </w:p>
    <w:p w:rsidR="00FC2E00" w:rsidRPr="0037182F" w:rsidRDefault="00FC2E00" w:rsidP="0095374B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FC2E00" w:rsidRPr="0037182F" w:rsidRDefault="00FC2E00" w:rsidP="0095374B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FC2E00" w:rsidRPr="0037182F" w:rsidRDefault="00FC2E00" w:rsidP="0095374B">
      <w:pPr>
        <w:rPr>
          <w:rFonts w:ascii="Arial" w:hAnsi="Arial" w:cs="Arial"/>
          <w:color w:val="000000" w:themeColor="text1"/>
          <w:sz w:val="22"/>
          <w:szCs w:val="22"/>
        </w:rPr>
      </w:pPr>
      <w:r w:rsidRPr="0037182F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                                                                           </w:t>
      </w:r>
      <w:r w:rsidR="009F6D4E" w:rsidRPr="0037182F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   </w:t>
      </w:r>
      <w:r w:rsidRPr="0037182F"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proofErr w:type="spellStart"/>
      <w:r w:rsidRPr="0037182F">
        <w:rPr>
          <w:rFonts w:ascii="Arial" w:hAnsi="Arial" w:cs="Arial"/>
          <w:color w:val="000000" w:themeColor="text1"/>
          <w:sz w:val="22"/>
          <w:szCs w:val="22"/>
        </w:rPr>
        <w:t>Mirko</w:t>
      </w:r>
      <w:proofErr w:type="spellEnd"/>
      <w:r w:rsidRPr="0037182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37182F">
        <w:rPr>
          <w:rFonts w:ascii="Arial" w:hAnsi="Arial" w:cs="Arial"/>
          <w:color w:val="000000" w:themeColor="text1"/>
          <w:sz w:val="22"/>
          <w:szCs w:val="22"/>
        </w:rPr>
        <w:t>Jušinski</w:t>
      </w:r>
      <w:proofErr w:type="spellEnd"/>
    </w:p>
    <w:sectPr w:rsidR="00FC2E00" w:rsidRPr="0037182F" w:rsidSect="00E8594C">
      <w:pgSz w:w="15840" w:h="12240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93850"/>
    <w:multiLevelType w:val="hybridMultilevel"/>
    <w:tmpl w:val="A3488ED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C163E2"/>
    <w:multiLevelType w:val="hybridMultilevel"/>
    <w:tmpl w:val="6C38095C"/>
    <w:lvl w:ilvl="0" w:tplc="8E54AEEE">
      <w:start w:val="4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F42ED0"/>
    <w:multiLevelType w:val="hybridMultilevel"/>
    <w:tmpl w:val="0B1A4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DD4F2E"/>
    <w:multiLevelType w:val="hybridMultilevel"/>
    <w:tmpl w:val="5F70C74C"/>
    <w:lvl w:ilvl="0" w:tplc="17D477C6">
      <w:start w:val="1"/>
      <w:numFmt w:val="decimalZero"/>
      <w:lvlText w:val="%1"/>
      <w:lvlJc w:val="left"/>
      <w:pPr>
        <w:ind w:left="1275" w:hanging="915"/>
      </w:pPr>
      <w:rPr>
        <w:rFonts w:hint="default"/>
        <w:sz w:val="2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C61D0"/>
    <w:multiLevelType w:val="hybridMultilevel"/>
    <w:tmpl w:val="EBBC3744"/>
    <w:lvl w:ilvl="0" w:tplc="2550ECEE">
      <w:start w:val="1"/>
      <w:numFmt w:val="decimalZero"/>
      <w:lvlText w:val="%1."/>
      <w:lvlJc w:val="left"/>
      <w:pPr>
        <w:ind w:left="510" w:hanging="375"/>
      </w:pPr>
      <w:rPr>
        <w:rFonts w:hint="default"/>
        <w:sz w:val="28"/>
      </w:rPr>
    </w:lvl>
    <w:lvl w:ilvl="1" w:tplc="041A0019" w:tentative="1">
      <w:start w:val="1"/>
      <w:numFmt w:val="lowerLetter"/>
      <w:lvlText w:val="%2."/>
      <w:lvlJc w:val="left"/>
      <w:pPr>
        <w:ind w:left="1215" w:hanging="360"/>
      </w:pPr>
    </w:lvl>
    <w:lvl w:ilvl="2" w:tplc="041A001B" w:tentative="1">
      <w:start w:val="1"/>
      <w:numFmt w:val="lowerRoman"/>
      <w:lvlText w:val="%3."/>
      <w:lvlJc w:val="right"/>
      <w:pPr>
        <w:ind w:left="1935" w:hanging="180"/>
      </w:pPr>
    </w:lvl>
    <w:lvl w:ilvl="3" w:tplc="041A000F" w:tentative="1">
      <w:start w:val="1"/>
      <w:numFmt w:val="decimal"/>
      <w:lvlText w:val="%4."/>
      <w:lvlJc w:val="left"/>
      <w:pPr>
        <w:ind w:left="2655" w:hanging="360"/>
      </w:pPr>
    </w:lvl>
    <w:lvl w:ilvl="4" w:tplc="041A0019" w:tentative="1">
      <w:start w:val="1"/>
      <w:numFmt w:val="lowerLetter"/>
      <w:lvlText w:val="%5."/>
      <w:lvlJc w:val="left"/>
      <w:pPr>
        <w:ind w:left="3375" w:hanging="360"/>
      </w:pPr>
    </w:lvl>
    <w:lvl w:ilvl="5" w:tplc="041A001B" w:tentative="1">
      <w:start w:val="1"/>
      <w:numFmt w:val="lowerRoman"/>
      <w:lvlText w:val="%6."/>
      <w:lvlJc w:val="right"/>
      <w:pPr>
        <w:ind w:left="4095" w:hanging="180"/>
      </w:pPr>
    </w:lvl>
    <w:lvl w:ilvl="6" w:tplc="041A000F" w:tentative="1">
      <w:start w:val="1"/>
      <w:numFmt w:val="decimal"/>
      <w:lvlText w:val="%7."/>
      <w:lvlJc w:val="left"/>
      <w:pPr>
        <w:ind w:left="4815" w:hanging="360"/>
      </w:pPr>
    </w:lvl>
    <w:lvl w:ilvl="7" w:tplc="041A0019" w:tentative="1">
      <w:start w:val="1"/>
      <w:numFmt w:val="lowerLetter"/>
      <w:lvlText w:val="%8."/>
      <w:lvlJc w:val="left"/>
      <w:pPr>
        <w:ind w:left="5535" w:hanging="360"/>
      </w:pPr>
    </w:lvl>
    <w:lvl w:ilvl="8" w:tplc="041A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>
    <w:nsid w:val="66C67D32"/>
    <w:multiLevelType w:val="hybridMultilevel"/>
    <w:tmpl w:val="EBBC3744"/>
    <w:lvl w:ilvl="0" w:tplc="2550ECEE">
      <w:start w:val="1"/>
      <w:numFmt w:val="decimalZero"/>
      <w:lvlText w:val="%1."/>
      <w:lvlJc w:val="left"/>
      <w:pPr>
        <w:ind w:left="510" w:hanging="375"/>
      </w:pPr>
      <w:rPr>
        <w:rFonts w:hint="default"/>
        <w:sz w:val="28"/>
      </w:rPr>
    </w:lvl>
    <w:lvl w:ilvl="1" w:tplc="041A0019" w:tentative="1">
      <w:start w:val="1"/>
      <w:numFmt w:val="lowerLetter"/>
      <w:lvlText w:val="%2."/>
      <w:lvlJc w:val="left"/>
      <w:pPr>
        <w:ind w:left="1215" w:hanging="360"/>
      </w:pPr>
    </w:lvl>
    <w:lvl w:ilvl="2" w:tplc="041A001B" w:tentative="1">
      <w:start w:val="1"/>
      <w:numFmt w:val="lowerRoman"/>
      <w:lvlText w:val="%3."/>
      <w:lvlJc w:val="right"/>
      <w:pPr>
        <w:ind w:left="1935" w:hanging="180"/>
      </w:pPr>
    </w:lvl>
    <w:lvl w:ilvl="3" w:tplc="041A000F" w:tentative="1">
      <w:start w:val="1"/>
      <w:numFmt w:val="decimal"/>
      <w:lvlText w:val="%4."/>
      <w:lvlJc w:val="left"/>
      <w:pPr>
        <w:ind w:left="2655" w:hanging="360"/>
      </w:pPr>
    </w:lvl>
    <w:lvl w:ilvl="4" w:tplc="041A0019" w:tentative="1">
      <w:start w:val="1"/>
      <w:numFmt w:val="lowerLetter"/>
      <w:lvlText w:val="%5."/>
      <w:lvlJc w:val="left"/>
      <w:pPr>
        <w:ind w:left="3375" w:hanging="360"/>
      </w:pPr>
    </w:lvl>
    <w:lvl w:ilvl="5" w:tplc="041A001B" w:tentative="1">
      <w:start w:val="1"/>
      <w:numFmt w:val="lowerRoman"/>
      <w:lvlText w:val="%6."/>
      <w:lvlJc w:val="right"/>
      <w:pPr>
        <w:ind w:left="4095" w:hanging="180"/>
      </w:pPr>
    </w:lvl>
    <w:lvl w:ilvl="6" w:tplc="041A000F" w:tentative="1">
      <w:start w:val="1"/>
      <w:numFmt w:val="decimal"/>
      <w:lvlText w:val="%7."/>
      <w:lvlJc w:val="left"/>
      <w:pPr>
        <w:ind w:left="4815" w:hanging="360"/>
      </w:pPr>
    </w:lvl>
    <w:lvl w:ilvl="7" w:tplc="041A0019" w:tentative="1">
      <w:start w:val="1"/>
      <w:numFmt w:val="lowerLetter"/>
      <w:lvlText w:val="%8."/>
      <w:lvlJc w:val="left"/>
      <w:pPr>
        <w:ind w:left="5535" w:hanging="360"/>
      </w:pPr>
    </w:lvl>
    <w:lvl w:ilvl="8" w:tplc="041A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>
    <w:nsid w:val="71F474D7"/>
    <w:multiLevelType w:val="hybridMultilevel"/>
    <w:tmpl w:val="D8FE45CC"/>
    <w:lvl w:ilvl="0" w:tplc="6C52045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7C093232"/>
    <w:multiLevelType w:val="hybridMultilevel"/>
    <w:tmpl w:val="814EEDB4"/>
    <w:lvl w:ilvl="0" w:tplc="16B0C9FC">
      <w:start w:val="1"/>
      <w:numFmt w:val="decimalZero"/>
      <w:lvlText w:val="%1"/>
      <w:lvlJc w:val="left"/>
      <w:pPr>
        <w:ind w:left="720" w:hanging="360"/>
      </w:pPr>
      <w:rPr>
        <w:rFonts w:hint="default"/>
        <w:sz w:val="2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D45"/>
    <w:rsid w:val="00006D7A"/>
    <w:rsid w:val="00031E55"/>
    <w:rsid w:val="00037A6F"/>
    <w:rsid w:val="00073A1E"/>
    <w:rsid w:val="00074309"/>
    <w:rsid w:val="0009745D"/>
    <w:rsid w:val="000B3234"/>
    <w:rsid w:val="001575CE"/>
    <w:rsid w:val="001638B9"/>
    <w:rsid w:val="00191B2D"/>
    <w:rsid w:val="00236667"/>
    <w:rsid w:val="00260679"/>
    <w:rsid w:val="00266425"/>
    <w:rsid w:val="00297C5A"/>
    <w:rsid w:val="002E488F"/>
    <w:rsid w:val="00315686"/>
    <w:rsid w:val="00335D63"/>
    <w:rsid w:val="00346683"/>
    <w:rsid w:val="0037182F"/>
    <w:rsid w:val="003726CC"/>
    <w:rsid w:val="003A3EEF"/>
    <w:rsid w:val="003C052D"/>
    <w:rsid w:val="003C4855"/>
    <w:rsid w:val="003E0795"/>
    <w:rsid w:val="003E51CC"/>
    <w:rsid w:val="00410621"/>
    <w:rsid w:val="00410796"/>
    <w:rsid w:val="00422B4A"/>
    <w:rsid w:val="004402D9"/>
    <w:rsid w:val="00443217"/>
    <w:rsid w:val="00484837"/>
    <w:rsid w:val="004B55C0"/>
    <w:rsid w:val="004F0CAE"/>
    <w:rsid w:val="0051726B"/>
    <w:rsid w:val="00531667"/>
    <w:rsid w:val="00533799"/>
    <w:rsid w:val="005878ED"/>
    <w:rsid w:val="005A3060"/>
    <w:rsid w:val="005D61CE"/>
    <w:rsid w:val="005D7A5F"/>
    <w:rsid w:val="006361D1"/>
    <w:rsid w:val="00657045"/>
    <w:rsid w:val="00672204"/>
    <w:rsid w:val="00673E44"/>
    <w:rsid w:val="00680895"/>
    <w:rsid w:val="00696B6F"/>
    <w:rsid w:val="006D59A5"/>
    <w:rsid w:val="006F4CC7"/>
    <w:rsid w:val="0070433F"/>
    <w:rsid w:val="00747506"/>
    <w:rsid w:val="007512DE"/>
    <w:rsid w:val="007723A9"/>
    <w:rsid w:val="00774368"/>
    <w:rsid w:val="007852B5"/>
    <w:rsid w:val="007E7A97"/>
    <w:rsid w:val="00801B2C"/>
    <w:rsid w:val="008556E6"/>
    <w:rsid w:val="008626E3"/>
    <w:rsid w:val="008933F3"/>
    <w:rsid w:val="008A573E"/>
    <w:rsid w:val="008B2D41"/>
    <w:rsid w:val="00924F8E"/>
    <w:rsid w:val="0095374B"/>
    <w:rsid w:val="00954621"/>
    <w:rsid w:val="00991676"/>
    <w:rsid w:val="009C33E9"/>
    <w:rsid w:val="009F6D4E"/>
    <w:rsid w:val="00A018F0"/>
    <w:rsid w:val="00A0232E"/>
    <w:rsid w:val="00A11066"/>
    <w:rsid w:val="00A32A24"/>
    <w:rsid w:val="00A60BB0"/>
    <w:rsid w:val="00A66A52"/>
    <w:rsid w:val="00A77B5F"/>
    <w:rsid w:val="00AA42F6"/>
    <w:rsid w:val="00AD57CC"/>
    <w:rsid w:val="00B11D45"/>
    <w:rsid w:val="00B33C9B"/>
    <w:rsid w:val="00B5096C"/>
    <w:rsid w:val="00B72CB0"/>
    <w:rsid w:val="00BA34BF"/>
    <w:rsid w:val="00BB301D"/>
    <w:rsid w:val="00BB7E4A"/>
    <w:rsid w:val="00BE59AE"/>
    <w:rsid w:val="00C07E81"/>
    <w:rsid w:val="00C20152"/>
    <w:rsid w:val="00C221AD"/>
    <w:rsid w:val="00C27FB4"/>
    <w:rsid w:val="00C5400C"/>
    <w:rsid w:val="00C82AFB"/>
    <w:rsid w:val="00CB1B3E"/>
    <w:rsid w:val="00CF287F"/>
    <w:rsid w:val="00CF55F6"/>
    <w:rsid w:val="00D15F56"/>
    <w:rsid w:val="00D4700C"/>
    <w:rsid w:val="00D646E0"/>
    <w:rsid w:val="00DB296A"/>
    <w:rsid w:val="00DF6663"/>
    <w:rsid w:val="00E20413"/>
    <w:rsid w:val="00E43ADA"/>
    <w:rsid w:val="00E46BC6"/>
    <w:rsid w:val="00E8594C"/>
    <w:rsid w:val="00EA5A8C"/>
    <w:rsid w:val="00EC783A"/>
    <w:rsid w:val="00EE5EDD"/>
    <w:rsid w:val="00F2010E"/>
    <w:rsid w:val="00F36C69"/>
    <w:rsid w:val="00F9577A"/>
    <w:rsid w:val="00FC030D"/>
    <w:rsid w:val="00FC2E00"/>
    <w:rsid w:val="00FD5666"/>
    <w:rsid w:val="00FE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D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slov1">
    <w:name w:val="heading 1"/>
    <w:basedOn w:val="Normal"/>
    <w:next w:val="Normal"/>
    <w:link w:val="Naslov1Char"/>
    <w:qFormat/>
    <w:rsid w:val="00B11D45"/>
    <w:pPr>
      <w:keepNext/>
      <w:outlineLvl w:val="0"/>
    </w:pPr>
    <w:rPr>
      <w:b/>
      <w:bCs/>
      <w:sz w:val="24"/>
      <w:lang w:val="hr-HR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B11D45"/>
    <w:pPr>
      <w:keepNext/>
      <w:outlineLvl w:val="3"/>
    </w:pPr>
    <w:rPr>
      <w:b/>
      <w:bCs/>
      <w:i/>
      <w:iCs/>
      <w:sz w:val="24"/>
      <w:lang w:val="hr-HR"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B11D45"/>
    <w:pPr>
      <w:keepNext/>
      <w:outlineLvl w:val="4"/>
    </w:pPr>
    <w:rPr>
      <w:b/>
      <w:bCs/>
      <w:sz w:val="28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B11D45"/>
    <w:rPr>
      <w:rFonts w:ascii="Times New Roman" w:eastAsia="Times New Roman" w:hAnsi="Times New Roman" w:cs="Times New Roman"/>
      <w:b/>
      <w:bCs/>
      <w:sz w:val="24"/>
      <w:szCs w:val="20"/>
      <w:lang w:val="hr-HR"/>
    </w:rPr>
  </w:style>
  <w:style w:type="character" w:customStyle="1" w:styleId="Naslov4Char">
    <w:name w:val="Naslov 4 Char"/>
    <w:basedOn w:val="Zadanifontodlomka"/>
    <w:link w:val="Naslov4"/>
    <w:semiHidden/>
    <w:rsid w:val="00B11D45"/>
    <w:rPr>
      <w:rFonts w:ascii="Times New Roman" w:eastAsia="Times New Roman" w:hAnsi="Times New Roman" w:cs="Times New Roman"/>
      <w:b/>
      <w:bCs/>
      <w:i/>
      <w:iCs/>
      <w:sz w:val="24"/>
      <w:szCs w:val="20"/>
      <w:lang w:val="hr-HR"/>
    </w:rPr>
  </w:style>
  <w:style w:type="character" w:customStyle="1" w:styleId="Naslov5Char">
    <w:name w:val="Naslov 5 Char"/>
    <w:basedOn w:val="Zadanifontodlomka"/>
    <w:link w:val="Naslov5"/>
    <w:semiHidden/>
    <w:rsid w:val="00B11D45"/>
    <w:rPr>
      <w:rFonts w:ascii="Times New Roman" w:eastAsia="Times New Roman" w:hAnsi="Times New Roman" w:cs="Times New Roman"/>
      <w:b/>
      <w:bCs/>
      <w:sz w:val="28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B11D45"/>
    <w:pPr>
      <w:ind w:left="720"/>
      <w:contextualSpacing/>
    </w:pPr>
  </w:style>
  <w:style w:type="table" w:styleId="Reetkatablice">
    <w:name w:val="Table Grid"/>
    <w:basedOn w:val="Obinatablica"/>
    <w:uiPriority w:val="59"/>
    <w:rsid w:val="007743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F0CA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F0CAE"/>
    <w:rPr>
      <w:rFonts w:ascii="Tahoma" w:eastAsia="Times New Roman" w:hAnsi="Tahoma" w:cs="Tahoma"/>
      <w:sz w:val="16"/>
      <w:szCs w:val="16"/>
    </w:rPr>
  </w:style>
  <w:style w:type="numbering" w:customStyle="1" w:styleId="Bezpopisa1">
    <w:name w:val="Bez popisa1"/>
    <w:next w:val="Bezpopisa"/>
    <w:uiPriority w:val="99"/>
    <w:semiHidden/>
    <w:unhideWhenUsed/>
    <w:rsid w:val="0095374B"/>
  </w:style>
  <w:style w:type="character" w:styleId="Hiperveza">
    <w:name w:val="Hyperlink"/>
    <w:basedOn w:val="Zadanifontodlomka"/>
    <w:uiPriority w:val="99"/>
    <w:semiHidden/>
    <w:unhideWhenUsed/>
    <w:rsid w:val="0095374B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95374B"/>
    <w:rPr>
      <w:color w:val="954F72"/>
      <w:u w:val="single"/>
    </w:rPr>
  </w:style>
  <w:style w:type="paragraph" w:customStyle="1" w:styleId="xl65">
    <w:name w:val="xl65"/>
    <w:basedOn w:val="Normal"/>
    <w:rsid w:val="0095374B"/>
    <w:pPr>
      <w:shd w:val="clear" w:color="000000" w:fill="C0C0C0"/>
      <w:spacing w:before="100" w:beforeAutospacing="1" w:after="100" w:afterAutospacing="1"/>
    </w:pPr>
    <w:rPr>
      <w:b/>
      <w:bCs/>
      <w:sz w:val="24"/>
      <w:szCs w:val="24"/>
      <w:lang w:val="hr-HR" w:eastAsia="hr-HR"/>
    </w:rPr>
  </w:style>
  <w:style w:type="paragraph" w:customStyle="1" w:styleId="xl66">
    <w:name w:val="xl66"/>
    <w:basedOn w:val="Normal"/>
    <w:rsid w:val="0095374B"/>
    <w:pPr>
      <w:shd w:val="clear" w:color="000000" w:fill="505050"/>
      <w:spacing w:before="100" w:beforeAutospacing="1" w:after="100" w:afterAutospacing="1"/>
    </w:pPr>
    <w:rPr>
      <w:b/>
      <w:bCs/>
      <w:color w:val="FFFFFF"/>
      <w:sz w:val="24"/>
      <w:szCs w:val="24"/>
      <w:lang w:val="hr-HR" w:eastAsia="hr-HR"/>
    </w:rPr>
  </w:style>
  <w:style w:type="paragraph" w:customStyle="1" w:styleId="xl67">
    <w:name w:val="xl67"/>
    <w:basedOn w:val="Normal"/>
    <w:rsid w:val="0095374B"/>
    <w:pPr>
      <w:shd w:val="clear" w:color="000000" w:fill="505050"/>
      <w:spacing w:before="100" w:beforeAutospacing="1" w:after="100" w:afterAutospacing="1"/>
    </w:pPr>
    <w:rPr>
      <w:b/>
      <w:bCs/>
      <w:color w:val="FFFFFF"/>
      <w:sz w:val="24"/>
      <w:szCs w:val="24"/>
      <w:lang w:val="hr-HR" w:eastAsia="hr-HR"/>
    </w:rPr>
  </w:style>
  <w:style w:type="paragraph" w:customStyle="1" w:styleId="xl68">
    <w:name w:val="xl68"/>
    <w:basedOn w:val="Normal"/>
    <w:rsid w:val="0095374B"/>
    <w:pPr>
      <w:shd w:val="clear" w:color="000000" w:fill="000080"/>
      <w:spacing w:before="100" w:beforeAutospacing="1" w:after="100" w:afterAutospacing="1"/>
    </w:pPr>
    <w:rPr>
      <w:b/>
      <w:bCs/>
      <w:color w:val="FFFFFF"/>
      <w:sz w:val="24"/>
      <w:szCs w:val="24"/>
      <w:lang w:val="hr-HR" w:eastAsia="hr-HR"/>
    </w:rPr>
  </w:style>
  <w:style w:type="paragraph" w:customStyle="1" w:styleId="xl69">
    <w:name w:val="xl69"/>
    <w:basedOn w:val="Normal"/>
    <w:rsid w:val="0095374B"/>
    <w:pPr>
      <w:shd w:val="clear" w:color="000000" w:fill="000080"/>
      <w:spacing w:before="100" w:beforeAutospacing="1" w:after="100" w:afterAutospacing="1"/>
    </w:pPr>
    <w:rPr>
      <w:b/>
      <w:bCs/>
      <w:color w:val="FFFFFF"/>
      <w:sz w:val="24"/>
      <w:szCs w:val="24"/>
      <w:lang w:val="hr-HR" w:eastAsia="hr-HR"/>
    </w:rPr>
  </w:style>
  <w:style w:type="paragraph" w:customStyle="1" w:styleId="xl70">
    <w:name w:val="xl70"/>
    <w:basedOn w:val="Normal"/>
    <w:rsid w:val="0095374B"/>
    <w:pPr>
      <w:shd w:val="clear" w:color="000000" w:fill="3C3C9E"/>
      <w:spacing w:before="100" w:beforeAutospacing="1" w:after="100" w:afterAutospacing="1"/>
    </w:pPr>
    <w:rPr>
      <w:b/>
      <w:bCs/>
      <w:color w:val="FFFFFF"/>
      <w:sz w:val="24"/>
      <w:szCs w:val="24"/>
      <w:lang w:val="hr-HR" w:eastAsia="hr-HR"/>
    </w:rPr>
  </w:style>
  <w:style w:type="paragraph" w:customStyle="1" w:styleId="xl71">
    <w:name w:val="xl71"/>
    <w:basedOn w:val="Normal"/>
    <w:rsid w:val="0095374B"/>
    <w:pPr>
      <w:shd w:val="clear" w:color="000000" w:fill="3C3C9E"/>
      <w:spacing w:before="100" w:beforeAutospacing="1" w:after="100" w:afterAutospacing="1"/>
    </w:pPr>
    <w:rPr>
      <w:b/>
      <w:bCs/>
      <w:color w:val="FFFFFF"/>
      <w:sz w:val="24"/>
      <w:szCs w:val="24"/>
      <w:lang w:val="hr-HR" w:eastAsia="hr-HR"/>
    </w:rPr>
  </w:style>
  <w:style w:type="paragraph" w:customStyle="1" w:styleId="xl72">
    <w:name w:val="xl72"/>
    <w:basedOn w:val="Normal"/>
    <w:rsid w:val="0095374B"/>
    <w:pPr>
      <w:shd w:val="clear" w:color="000000" w:fill="5050A8"/>
      <w:spacing w:before="100" w:beforeAutospacing="1" w:after="100" w:afterAutospacing="1"/>
    </w:pPr>
    <w:rPr>
      <w:b/>
      <w:bCs/>
      <w:color w:val="FFFFFF"/>
      <w:sz w:val="24"/>
      <w:szCs w:val="24"/>
      <w:lang w:val="hr-HR" w:eastAsia="hr-HR"/>
    </w:rPr>
  </w:style>
  <w:style w:type="paragraph" w:customStyle="1" w:styleId="xl73">
    <w:name w:val="xl73"/>
    <w:basedOn w:val="Normal"/>
    <w:rsid w:val="0095374B"/>
    <w:pPr>
      <w:shd w:val="clear" w:color="000000" w:fill="5050A8"/>
      <w:spacing w:before="100" w:beforeAutospacing="1" w:after="100" w:afterAutospacing="1"/>
    </w:pPr>
    <w:rPr>
      <w:b/>
      <w:bCs/>
      <w:color w:val="FFFFFF"/>
      <w:sz w:val="24"/>
      <w:szCs w:val="24"/>
      <w:lang w:val="hr-HR" w:eastAsia="hr-HR"/>
    </w:rPr>
  </w:style>
  <w:style w:type="paragraph" w:customStyle="1" w:styleId="xl74">
    <w:name w:val="xl74"/>
    <w:basedOn w:val="Normal"/>
    <w:rsid w:val="0095374B"/>
    <w:pPr>
      <w:shd w:val="clear" w:color="000000" w:fill="6464B2"/>
      <w:spacing w:before="100" w:beforeAutospacing="1" w:after="100" w:afterAutospacing="1"/>
    </w:pPr>
    <w:rPr>
      <w:b/>
      <w:bCs/>
      <w:color w:val="FFFFFF"/>
      <w:sz w:val="24"/>
      <w:szCs w:val="24"/>
      <w:lang w:val="hr-HR" w:eastAsia="hr-HR"/>
    </w:rPr>
  </w:style>
  <w:style w:type="paragraph" w:customStyle="1" w:styleId="xl75">
    <w:name w:val="xl75"/>
    <w:basedOn w:val="Normal"/>
    <w:rsid w:val="0095374B"/>
    <w:pPr>
      <w:shd w:val="clear" w:color="000000" w:fill="6464B2"/>
      <w:spacing w:before="100" w:beforeAutospacing="1" w:after="100" w:afterAutospacing="1"/>
    </w:pPr>
    <w:rPr>
      <w:b/>
      <w:bCs/>
      <w:color w:val="FFFFFF"/>
      <w:sz w:val="24"/>
      <w:szCs w:val="24"/>
      <w:lang w:val="hr-HR" w:eastAsia="hr-HR"/>
    </w:rPr>
  </w:style>
  <w:style w:type="paragraph" w:customStyle="1" w:styleId="xl76">
    <w:name w:val="xl76"/>
    <w:basedOn w:val="Normal"/>
    <w:rsid w:val="0095374B"/>
    <w:pPr>
      <w:shd w:val="clear" w:color="000000" w:fill="FFFF00"/>
      <w:spacing w:before="100" w:beforeAutospacing="1" w:after="100" w:afterAutospacing="1"/>
    </w:pPr>
    <w:rPr>
      <w:b/>
      <w:bCs/>
      <w:sz w:val="24"/>
      <w:szCs w:val="24"/>
      <w:lang w:val="hr-HR" w:eastAsia="hr-HR"/>
    </w:rPr>
  </w:style>
  <w:style w:type="paragraph" w:customStyle="1" w:styleId="xl77">
    <w:name w:val="xl77"/>
    <w:basedOn w:val="Normal"/>
    <w:rsid w:val="0095374B"/>
    <w:pPr>
      <w:shd w:val="clear" w:color="000000" w:fill="FFFF00"/>
      <w:spacing w:before="100" w:beforeAutospacing="1" w:after="100" w:afterAutospacing="1"/>
    </w:pPr>
    <w:rPr>
      <w:b/>
      <w:bCs/>
      <w:sz w:val="24"/>
      <w:szCs w:val="24"/>
      <w:lang w:val="hr-HR" w:eastAsia="hr-HR"/>
    </w:rPr>
  </w:style>
  <w:style w:type="paragraph" w:customStyle="1" w:styleId="xl78">
    <w:name w:val="xl78"/>
    <w:basedOn w:val="Normal"/>
    <w:rsid w:val="0095374B"/>
    <w:pPr>
      <w:shd w:val="clear" w:color="000000" w:fill="8EC7FF"/>
      <w:spacing w:before="100" w:beforeAutospacing="1" w:after="100" w:afterAutospacing="1"/>
    </w:pPr>
    <w:rPr>
      <w:b/>
      <w:bCs/>
      <w:sz w:val="24"/>
      <w:szCs w:val="24"/>
      <w:lang w:val="hr-HR" w:eastAsia="hr-HR"/>
    </w:rPr>
  </w:style>
  <w:style w:type="paragraph" w:customStyle="1" w:styleId="xl79">
    <w:name w:val="xl79"/>
    <w:basedOn w:val="Normal"/>
    <w:rsid w:val="0095374B"/>
    <w:pPr>
      <w:shd w:val="clear" w:color="000000" w:fill="8EC7FF"/>
      <w:spacing w:before="100" w:beforeAutospacing="1" w:after="100" w:afterAutospacing="1"/>
    </w:pPr>
    <w:rPr>
      <w:b/>
      <w:bCs/>
      <w:sz w:val="24"/>
      <w:szCs w:val="24"/>
      <w:lang w:val="hr-HR" w:eastAsia="hr-HR"/>
    </w:rPr>
  </w:style>
  <w:style w:type="paragraph" w:customStyle="1" w:styleId="xl80">
    <w:name w:val="xl80"/>
    <w:basedOn w:val="Normal"/>
    <w:rsid w:val="0095374B"/>
    <w:pPr>
      <w:spacing w:before="100" w:beforeAutospacing="1" w:after="100" w:afterAutospacing="1"/>
    </w:pPr>
    <w:rPr>
      <w:sz w:val="24"/>
      <w:szCs w:val="24"/>
      <w:lang w:val="hr-HR" w:eastAsia="hr-HR"/>
    </w:rPr>
  </w:style>
  <w:style w:type="paragraph" w:customStyle="1" w:styleId="xl81">
    <w:name w:val="xl81"/>
    <w:basedOn w:val="Normal"/>
    <w:rsid w:val="0095374B"/>
    <w:pPr>
      <w:spacing w:before="100" w:beforeAutospacing="1" w:after="100" w:afterAutospacing="1"/>
    </w:pPr>
    <w:rPr>
      <w:sz w:val="24"/>
      <w:szCs w:val="24"/>
      <w:lang w:val="hr-HR" w:eastAsia="hr-HR"/>
    </w:rPr>
  </w:style>
  <w:style w:type="paragraph" w:customStyle="1" w:styleId="xl82">
    <w:name w:val="xl82"/>
    <w:basedOn w:val="Normal"/>
    <w:rsid w:val="0095374B"/>
    <w:pPr>
      <w:spacing w:before="100" w:beforeAutospacing="1" w:after="100" w:afterAutospacing="1"/>
    </w:pPr>
    <w:rPr>
      <w:sz w:val="24"/>
      <w:szCs w:val="24"/>
      <w:lang w:val="hr-HR" w:eastAsia="hr-HR"/>
    </w:rPr>
  </w:style>
  <w:style w:type="numbering" w:customStyle="1" w:styleId="Bezpopisa2">
    <w:name w:val="Bez popisa2"/>
    <w:next w:val="Bezpopisa"/>
    <w:uiPriority w:val="99"/>
    <w:semiHidden/>
    <w:unhideWhenUsed/>
    <w:rsid w:val="00EC783A"/>
  </w:style>
  <w:style w:type="paragraph" w:customStyle="1" w:styleId="xl83">
    <w:name w:val="xl83"/>
    <w:basedOn w:val="Normal"/>
    <w:rsid w:val="005A3060"/>
    <w:pPr>
      <w:shd w:val="clear" w:color="64CDFF" w:fill="64CD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16"/>
      <w:szCs w:val="16"/>
      <w:lang w:val="hr-HR" w:eastAsia="hr-HR"/>
    </w:rPr>
  </w:style>
  <w:style w:type="paragraph" w:customStyle="1" w:styleId="xl84">
    <w:name w:val="xl84"/>
    <w:basedOn w:val="Normal"/>
    <w:rsid w:val="005A3060"/>
    <w:pPr>
      <w:shd w:val="clear" w:color="B9E9FF" w:fill="B9E9FF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hr-HR" w:eastAsia="hr-HR"/>
    </w:rPr>
  </w:style>
  <w:style w:type="paragraph" w:customStyle="1" w:styleId="xl85">
    <w:name w:val="xl85"/>
    <w:basedOn w:val="Normal"/>
    <w:rsid w:val="005A3060"/>
    <w:pPr>
      <w:shd w:val="clear" w:color="B9E9FF" w:fill="B9E9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16"/>
      <w:szCs w:val="16"/>
      <w:lang w:val="hr-HR" w:eastAsia="hr-HR"/>
    </w:rPr>
  </w:style>
  <w:style w:type="paragraph" w:customStyle="1" w:styleId="xl86">
    <w:name w:val="xl86"/>
    <w:basedOn w:val="Normal"/>
    <w:rsid w:val="005A3060"/>
    <w:pPr>
      <w:shd w:val="clear" w:color="FFFFFF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hr-HR" w:eastAsia="hr-HR"/>
    </w:rPr>
  </w:style>
  <w:style w:type="paragraph" w:customStyle="1" w:styleId="xl87">
    <w:name w:val="xl87"/>
    <w:basedOn w:val="Normal"/>
    <w:rsid w:val="005A3060"/>
    <w:pPr>
      <w:shd w:val="clear" w:color="FFFFFF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16"/>
      <w:szCs w:val="16"/>
      <w:lang w:val="hr-HR" w:eastAsia="hr-HR"/>
    </w:rPr>
  </w:style>
  <w:style w:type="paragraph" w:customStyle="1" w:styleId="xl88">
    <w:name w:val="xl88"/>
    <w:basedOn w:val="Normal"/>
    <w:rsid w:val="005A3060"/>
    <w:pP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hr-HR" w:eastAsia="hr-HR"/>
    </w:rPr>
  </w:style>
  <w:style w:type="paragraph" w:customStyle="1" w:styleId="xl89">
    <w:name w:val="xl89"/>
    <w:basedOn w:val="Normal"/>
    <w:rsid w:val="005A3060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16"/>
      <w:szCs w:val="16"/>
      <w:lang w:val="hr-HR" w:eastAsia="hr-HR"/>
    </w:rPr>
  </w:style>
  <w:style w:type="paragraph" w:customStyle="1" w:styleId="xl90">
    <w:name w:val="xl90"/>
    <w:basedOn w:val="Normal"/>
    <w:rsid w:val="005A3060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hr-HR" w:eastAsia="hr-HR"/>
    </w:rPr>
  </w:style>
  <w:style w:type="paragraph" w:customStyle="1" w:styleId="xl91">
    <w:name w:val="xl91"/>
    <w:basedOn w:val="Normal"/>
    <w:rsid w:val="005A3060"/>
    <w:pP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  <w:lang w:val="hr-HR" w:eastAsia="hr-HR"/>
    </w:rPr>
  </w:style>
  <w:style w:type="paragraph" w:customStyle="1" w:styleId="xl92">
    <w:name w:val="xl92"/>
    <w:basedOn w:val="Normal"/>
    <w:rsid w:val="005A3060"/>
    <w:pP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hr-HR" w:eastAsia="hr-HR"/>
    </w:rPr>
  </w:style>
  <w:style w:type="paragraph" w:customStyle="1" w:styleId="xl93">
    <w:name w:val="xl93"/>
    <w:basedOn w:val="Normal"/>
    <w:rsid w:val="005A3060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hr-HR" w:eastAsia="hr-HR"/>
    </w:rPr>
  </w:style>
  <w:style w:type="paragraph" w:customStyle="1" w:styleId="xl94">
    <w:name w:val="xl94"/>
    <w:basedOn w:val="Normal"/>
    <w:rsid w:val="005A3060"/>
    <w:pPr>
      <w:shd w:val="clear" w:color="B9E9FF" w:fill="B9E9FF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hr-HR" w:eastAsia="hr-HR"/>
    </w:rPr>
  </w:style>
  <w:style w:type="paragraph" w:customStyle="1" w:styleId="xl95">
    <w:name w:val="xl95"/>
    <w:basedOn w:val="Normal"/>
    <w:rsid w:val="005A3060"/>
    <w:pPr>
      <w:shd w:val="clear" w:color="FFFFFF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hr-HR" w:eastAsia="hr-HR"/>
    </w:rPr>
  </w:style>
  <w:style w:type="paragraph" w:customStyle="1" w:styleId="xl96">
    <w:name w:val="xl96"/>
    <w:basedOn w:val="Normal"/>
    <w:rsid w:val="005A3060"/>
    <w:pPr>
      <w:shd w:val="clear" w:color="5BADFF" w:fill="5BADFF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hr-HR" w:eastAsia="hr-HR"/>
    </w:rPr>
  </w:style>
  <w:style w:type="paragraph" w:customStyle="1" w:styleId="xl97">
    <w:name w:val="xl97"/>
    <w:basedOn w:val="Normal"/>
    <w:rsid w:val="005A3060"/>
    <w:pPr>
      <w:shd w:val="clear" w:color="64CDFF" w:fill="64CDFF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hr-HR" w:eastAsia="hr-HR"/>
    </w:rPr>
  </w:style>
  <w:style w:type="paragraph" w:customStyle="1" w:styleId="xl98">
    <w:name w:val="xl98"/>
    <w:basedOn w:val="Normal"/>
    <w:rsid w:val="005A3060"/>
    <w:pPr>
      <w:shd w:val="clear" w:color="E1E1FF" w:fill="E1E1FF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hr-HR" w:eastAsia="hr-HR"/>
    </w:rPr>
  </w:style>
  <w:style w:type="paragraph" w:customStyle="1" w:styleId="xl99">
    <w:name w:val="xl99"/>
    <w:basedOn w:val="Normal"/>
    <w:rsid w:val="005A3060"/>
    <w:pPr>
      <w:shd w:val="clear" w:color="FEDE01" w:fill="FEDE01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hr-HR" w:eastAsia="hr-HR"/>
    </w:rPr>
  </w:style>
  <w:style w:type="paragraph" w:customStyle="1" w:styleId="xl100">
    <w:name w:val="xl100"/>
    <w:basedOn w:val="Normal"/>
    <w:rsid w:val="005A3060"/>
    <w:pPr>
      <w:shd w:val="clear" w:color="9CA9FE" w:fill="9CA9FE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hr-HR" w:eastAsia="hr-HR"/>
    </w:rPr>
  </w:style>
  <w:style w:type="paragraph" w:customStyle="1" w:styleId="xl101">
    <w:name w:val="xl101"/>
    <w:basedOn w:val="Normal"/>
    <w:rsid w:val="005A3060"/>
    <w:pPr>
      <w:shd w:val="clear" w:color="C1C1FF" w:fill="C1C1FF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hr-HR" w:eastAsia="hr-HR"/>
    </w:rPr>
  </w:style>
  <w:style w:type="paragraph" w:customStyle="1" w:styleId="xl102">
    <w:name w:val="xl102"/>
    <w:basedOn w:val="Normal"/>
    <w:rsid w:val="005A3060"/>
    <w:pPr>
      <w:shd w:val="clear" w:color="000080" w:fill="000080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6"/>
      <w:szCs w:val="16"/>
      <w:lang w:val="hr-HR" w:eastAsia="hr-HR"/>
    </w:rPr>
  </w:style>
  <w:style w:type="paragraph" w:customStyle="1" w:styleId="xl103">
    <w:name w:val="xl103"/>
    <w:basedOn w:val="Normal"/>
    <w:rsid w:val="005A306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  <w:lang w:val="hr-HR" w:eastAsia="hr-HR"/>
    </w:rPr>
  </w:style>
  <w:style w:type="paragraph" w:customStyle="1" w:styleId="xl104">
    <w:name w:val="xl104"/>
    <w:basedOn w:val="Normal"/>
    <w:rsid w:val="005A3060"/>
    <w:pPr>
      <w:shd w:val="clear" w:color="696969" w:fill="696969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6"/>
      <w:szCs w:val="16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D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slov1">
    <w:name w:val="heading 1"/>
    <w:basedOn w:val="Normal"/>
    <w:next w:val="Normal"/>
    <w:link w:val="Naslov1Char"/>
    <w:qFormat/>
    <w:rsid w:val="00B11D45"/>
    <w:pPr>
      <w:keepNext/>
      <w:outlineLvl w:val="0"/>
    </w:pPr>
    <w:rPr>
      <w:b/>
      <w:bCs/>
      <w:sz w:val="24"/>
      <w:lang w:val="hr-HR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B11D45"/>
    <w:pPr>
      <w:keepNext/>
      <w:outlineLvl w:val="3"/>
    </w:pPr>
    <w:rPr>
      <w:b/>
      <w:bCs/>
      <w:i/>
      <w:iCs/>
      <w:sz w:val="24"/>
      <w:lang w:val="hr-HR"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B11D45"/>
    <w:pPr>
      <w:keepNext/>
      <w:outlineLvl w:val="4"/>
    </w:pPr>
    <w:rPr>
      <w:b/>
      <w:bCs/>
      <w:sz w:val="28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B11D45"/>
    <w:rPr>
      <w:rFonts w:ascii="Times New Roman" w:eastAsia="Times New Roman" w:hAnsi="Times New Roman" w:cs="Times New Roman"/>
      <w:b/>
      <w:bCs/>
      <w:sz w:val="24"/>
      <w:szCs w:val="20"/>
      <w:lang w:val="hr-HR"/>
    </w:rPr>
  </w:style>
  <w:style w:type="character" w:customStyle="1" w:styleId="Naslov4Char">
    <w:name w:val="Naslov 4 Char"/>
    <w:basedOn w:val="Zadanifontodlomka"/>
    <w:link w:val="Naslov4"/>
    <w:semiHidden/>
    <w:rsid w:val="00B11D45"/>
    <w:rPr>
      <w:rFonts w:ascii="Times New Roman" w:eastAsia="Times New Roman" w:hAnsi="Times New Roman" w:cs="Times New Roman"/>
      <w:b/>
      <w:bCs/>
      <w:i/>
      <w:iCs/>
      <w:sz w:val="24"/>
      <w:szCs w:val="20"/>
      <w:lang w:val="hr-HR"/>
    </w:rPr>
  </w:style>
  <w:style w:type="character" w:customStyle="1" w:styleId="Naslov5Char">
    <w:name w:val="Naslov 5 Char"/>
    <w:basedOn w:val="Zadanifontodlomka"/>
    <w:link w:val="Naslov5"/>
    <w:semiHidden/>
    <w:rsid w:val="00B11D45"/>
    <w:rPr>
      <w:rFonts w:ascii="Times New Roman" w:eastAsia="Times New Roman" w:hAnsi="Times New Roman" w:cs="Times New Roman"/>
      <w:b/>
      <w:bCs/>
      <w:sz w:val="28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B11D45"/>
    <w:pPr>
      <w:ind w:left="720"/>
      <w:contextualSpacing/>
    </w:pPr>
  </w:style>
  <w:style w:type="table" w:styleId="Reetkatablice">
    <w:name w:val="Table Grid"/>
    <w:basedOn w:val="Obinatablica"/>
    <w:uiPriority w:val="59"/>
    <w:rsid w:val="007743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F0CA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F0CAE"/>
    <w:rPr>
      <w:rFonts w:ascii="Tahoma" w:eastAsia="Times New Roman" w:hAnsi="Tahoma" w:cs="Tahoma"/>
      <w:sz w:val="16"/>
      <w:szCs w:val="16"/>
    </w:rPr>
  </w:style>
  <w:style w:type="numbering" w:customStyle="1" w:styleId="Bezpopisa1">
    <w:name w:val="Bez popisa1"/>
    <w:next w:val="Bezpopisa"/>
    <w:uiPriority w:val="99"/>
    <w:semiHidden/>
    <w:unhideWhenUsed/>
    <w:rsid w:val="0095374B"/>
  </w:style>
  <w:style w:type="character" w:styleId="Hiperveza">
    <w:name w:val="Hyperlink"/>
    <w:basedOn w:val="Zadanifontodlomka"/>
    <w:uiPriority w:val="99"/>
    <w:semiHidden/>
    <w:unhideWhenUsed/>
    <w:rsid w:val="0095374B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95374B"/>
    <w:rPr>
      <w:color w:val="954F72"/>
      <w:u w:val="single"/>
    </w:rPr>
  </w:style>
  <w:style w:type="paragraph" w:customStyle="1" w:styleId="xl65">
    <w:name w:val="xl65"/>
    <w:basedOn w:val="Normal"/>
    <w:rsid w:val="0095374B"/>
    <w:pPr>
      <w:shd w:val="clear" w:color="000000" w:fill="C0C0C0"/>
      <w:spacing w:before="100" w:beforeAutospacing="1" w:after="100" w:afterAutospacing="1"/>
    </w:pPr>
    <w:rPr>
      <w:b/>
      <w:bCs/>
      <w:sz w:val="24"/>
      <w:szCs w:val="24"/>
      <w:lang w:val="hr-HR" w:eastAsia="hr-HR"/>
    </w:rPr>
  </w:style>
  <w:style w:type="paragraph" w:customStyle="1" w:styleId="xl66">
    <w:name w:val="xl66"/>
    <w:basedOn w:val="Normal"/>
    <w:rsid w:val="0095374B"/>
    <w:pPr>
      <w:shd w:val="clear" w:color="000000" w:fill="505050"/>
      <w:spacing w:before="100" w:beforeAutospacing="1" w:after="100" w:afterAutospacing="1"/>
    </w:pPr>
    <w:rPr>
      <w:b/>
      <w:bCs/>
      <w:color w:val="FFFFFF"/>
      <w:sz w:val="24"/>
      <w:szCs w:val="24"/>
      <w:lang w:val="hr-HR" w:eastAsia="hr-HR"/>
    </w:rPr>
  </w:style>
  <w:style w:type="paragraph" w:customStyle="1" w:styleId="xl67">
    <w:name w:val="xl67"/>
    <w:basedOn w:val="Normal"/>
    <w:rsid w:val="0095374B"/>
    <w:pPr>
      <w:shd w:val="clear" w:color="000000" w:fill="505050"/>
      <w:spacing w:before="100" w:beforeAutospacing="1" w:after="100" w:afterAutospacing="1"/>
    </w:pPr>
    <w:rPr>
      <w:b/>
      <w:bCs/>
      <w:color w:val="FFFFFF"/>
      <w:sz w:val="24"/>
      <w:szCs w:val="24"/>
      <w:lang w:val="hr-HR" w:eastAsia="hr-HR"/>
    </w:rPr>
  </w:style>
  <w:style w:type="paragraph" w:customStyle="1" w:styleId="xl68">
    <w:name w:val="xl68"/>
    <w:basedOn w:val="Normal"/>
    <w:rsid w:val="0095374B"/>
    <w:pPr>
      <w:shd w:val="clear" w:color="000000" w:fill="000080"/>
      <w:spacing w:before="100" w:beforeAutospacing="1" w:after="100" w:afterAutospacing="1"/>
    </w:pPr>
    <w:rPr>
      <w:b/>
      <w:bCs/>
      <w:color w:val="FFFFFF"/>
      <w:sz w:val="24"/>
      <w:szCs w:val="24"/>
      <w:lang w:val="hr-HR" w:eastAsia="hr-HR"/>
    </w:rPr>
  </w:style>
  <w:style w:type="paragraph" w:customStyle="1" w:styleId="xl69">
    <w:name w:val="xl69"/>
    <w:basedOn w:val="Normal"/>
    <w:rsid w:val="0095374B"/>
    <w:pPr>
      <w:shd w:val="clear" w:color="000000" w:fill="000080"/>
      <w:spacing w:before="100" w:beforeAutospacing="1" w:after="100" w:afterAutospacing="1"/>
    </w:pPr>
    <w:rPr>
      <w:b/>
      <w:bCs/>
      <w:color w:val="FFFFFF"/>
      <w:sz w:val="24"/>
      <w:szCs w:val="24"/>
      <w:lang w:val="hr-HR" w:eastAsia="hr-HR"/>
    </w:rPr>
  </w:style>
  <w:style w:type="paragraph" w:customStyle="1" w:styleId="xl70">
    <w:name w:val="xl70"/>
    <w:basedOn w:val="Normal"/>
    <w:rsid w:val="0095374B"/>
    <w:pPr>
      <w:shd w:val="clear" w:color="000000" w:fill="3C3C9E"/>
      <w:spacing w:before="100" w:beforeAutospacing="1" w:after="100" w:afterAutospacing="1"/>
    </w:pPr>
    <w:rPr>
      <w:b/>
      <w:bCs/>
      <w:color w:val="FFFFFF"/>
      <w:sz w:val="24"/>
      <w:szCs w:val="24"/>
      <w:lang w:val="hr-HR" w:eastAsia="hr-HR"/>
    </w:rPr>
  </w:style>
  <w:style w:type="paragraph" w:customStyle="1" w:styleId="xl71">
    <w:name w:val="xl71"/>
    <w:basedOn w:val="Normal"/>
    <w:rsid w:val="0095374B"/>
    <w:pPr>
      <w:shd w:val="clear" w:color="000000" w:fill="3C3C9E"/>
      <w:spacing w:before="100" w:beforeAutospacing="1" w:after="100" w:afterAutospacing="1"/>
    </w:pPr>
    <w:rPr>
      <w:b/>
      <w:bCs/>
      <w:color w:val="FFFFFF"/>
      <w:sz w:val="24"/>
      <w:szCs w:val="24"/>
      <w:lang w:val="hr-HR" w:eastAsia="hr-HR"/>
    </w:rPr>
  </w:style>
  <w:style w:type="paragraph" w:customStyle="1" w:styleId="xl72">
    <w:name w:val="xl72"/>
    <w:basedOn w:val="Normal"/>
    <w:rsid w:val="0095374B"/>
    <w:pPr>
      <w:shd w:val="clear" w:color="000000" w:fill="5050A8"/>
      <w:spacing w:before="100" w:beforeAutospacing="1" w:after="100" w:afterAutospacing="1"/>
    </w:pPr>
    <w:rPr>
      <w:b/>
      <w:bCs/>
      <w:color w:val="FFFFFF"/>
      <w:sz w:val="24"/>
      <w:szCs w:val="24"/>
      <w:lang w:val="hr-HR" w:eastAsia="hr-HR"/>
    </w:rPr>
  </w:style>
  <w:style w:type="paragraph" w:customStyle="1" w:styleId="xl73">
    <w:name w:val="xl73"/>
    <w:basedOn w:val="Normal"/>
    <w:rsid w:val="0095374B"/>
    <w:pPr>
      <w:shd w:val="clear" w:color="000000" w:fill="5050A8"/>
      <w:spacing w:before="100" w:beforeAutospacing="1" w:after="100" w:afterAutospacing="1"/>
    </w:pPr>
    <w:rPr>
      <w:b/>
      <w:bCs/>
      <w:color w:val="FFFFFF"/>
      <w:sz w:val="24"/>
      <w:szCs w:val="24"/>
      <w:lang w:val="hr-HR" w:eastAsia="hr-HR"/>
    </w:rPr>
  </w:style>
  <w:style w:type="paragraph" w:customStyle="1" w:styleId="xl74">
    <w:name w:val="xl74"/>
    <w:basedOn w:val="Normal"/>
    <w:rsid w:val="0095374B"/>
    <w:pPr>
      <w:shd w:val="clear" w:color="000000" w:fill="6464B2"/>
      <w:spacing w:before="100" w:beforeAutospacing="1" w:after="100" w:afterAutospacing="1"/>
    </w:pPr>
    <w:rPr>
      <w:b/>
      <w:bCs/>
      <w:color w:val="FFFFFF"/>
      <w:sz w:val="24"/>
      <w:szCs w:val="24"/>
      <w:lang w:val="hr-HR" w:eastAsia="hr-HR"/>
    </w:rPr>
  </w:style>
  <w:style w:type="paragraph" w:customStyle="1" w:styleId="xl75">
    <w:name w:val="xl75"/>
    <w:basedOn w:val="Normal"/>
    <w:rsid w:val="0095374B"/>
    <w:pPr>
      <w:shd w:val="clear" w:color="000000" w:fill="6464B2"/>
      <w:spacing w:before="100" w:beforeAutospacing="1" w:after="100" w:afterAutospacing="1"/>
    </w:pPr>
    <w:rPr>
      <w:b/>
      <w:bCs/>
      <w:color w:val="FFFFFF"/>
      <w:sz w:val="24"/>
      <w:szCs w:val="24"/>
      <w:lang w:val="hr-HR" w:eastAsia="hr-HR"/>
    </w:rPr>
  </w:style>
  <w:style w:type="paragraph" w:customStyle="1" w:styleId="xl76">
    <w:name w:val="xl76"/>
    <w:basedOn w:val="Normal"/>
    <w:rsid w:val="0095374B"/>
    <w:pPr>
      <w:shd w:val="clear" w:color="000000" w:fill="FFFF00"/>
      <w:spacing w:before="100" w:beforeAutospacing="1" w:after="100" w:afterAutospacing="1"/>
    </w:pPr>
    <w:rPr>
      <w:b/>
      <w:bCs/>
      <w:sz w:val="24"/>
      <w:szCs w:val="24"/>
      <w:lang w:val="hr-HR" w:eastAsia="hr-HR"/>
    </w:rPr>
  </w:style>
  <w:style w:type="paragraph" w:customStyle="1" w:styleId="xl77">
    <w:name w:val="xl77"/>
    <w:basedOn w:val="Normal"/>
    <w:rsid w:val="0095374B"/>
    <w:pPr>
      <w:shd w:val="clear" w:color="000000" w:fill="FFFF00"/>
      <w:spacing w:before="100" w:beforeAutospacing="1" w:after="100" w:afterAutospacing="1"/>
    </w:pPr>
    <w:rPr>
      <w:b/>
      <w:bCs/>
      <w:sz w:val="24"/>
      <w:szCs w:val="24"/>
      <w:lang w:val="hr-HR" w:eastAsia="hr-HR"/>
    </w:rPr>
  </w:style>
  <w:style w:type="paragraph" w:customStyle="1" w:styleId="xl78">
    <w:name w:val="xl78"/>
    <w:basedOn w:val="Normal"/>
    <w:rsid w:val="0095374B"/>
    <w:pPr>
      <w:shd w:val="clear" w:color="000000" w:fill="8EC7FF"/>
      <w:spacing w:before="100" w:beforeAutospacing="1" w:after="100" w:afterAutospacing="1"/>
    </w:pPr>
    <w:rPr>
      <w:b/>
      <w:bCs/>
      <w:sz w:val="24"/>
      <w:szCs w:val="24"/>
      <w:lang w:val="hr-HR" w:eastAsia="hr-HR"/>
    </w:rPr>
  </w:style>
  <w:style w:type="paragraph" w:customStyle="1" w:styleId="xl79">
    <w:name w:val="xl79"/>
    <w:basedOn w:val="Normal"/>
    <w:rsid w:val="0095374B"/>
    <w:pPr>
      <w:shd w:val="clear" w:color="000000" w:fill="8EC7FF"/>
      <w:spacing w:before="100" w:beforeAutospacing="1" w:after="100" w:afterAutospacing="1"/>
    </w:pPr>
    <w:rPr>
      <w:b/>
      <w:bCs/>
      <w:sz w:val="24"/>
      <w:szCs w:val="24"/>
      <w:lang w:val="hr-HR" w:eastAsia="hr-HR"/>
    </w:rPr>
  </w:style>
  <w:style w:type="paragraph" w:customStyle="1" w:styleId="xl80">
    <w:name w:val="xl80"/>
    <w:basedOn w:val="Normal"/>
    <w:rsid w:val="0095374B"/>
    <w:pPr>
      <w:spacing w:before="100" w:beforeAutospacing="1" w:after="100" w:afterAutospacing="1"/>
    </w:pPr>
    <w:rPr>
      <w:sz w:val="24"/>
      <w:szCs w:val="24"/>
      <w:lang w:val="hr-HR" w:eastAsia="hr-HR"/>
    </w:rPr>
  </w:style>
  <w:style w:type="paragraph" w:customStyle="1" w:styleId="xl81">
    <w:name w:val="xl81"/>
    <w:basedOn w:val="Normal"/>
    <w:rsid w:val="0095374B"/>
    <w:pPr>
      <w:spacing w:before="100" w:beforeAutospacing="1" w:after="100" w:afterAutospacing="1"/>
    </w:pPr>
    <w:rPr>
      <w:sz w:val="24"/>
      <w:szCs w:val="24"/>
      <w:lang w:val="hr-HR" w:eastAsia="hr-HR"/>
    </w:rPr>
  </w:style>
  <w:style w:type="paragraph" w:customStyle="1" w:styleId="xl82">
    <w:name w:val="xl82"/>
    <w:basedOn w:val="Normal"/>
    <w:rsid w:val="0095374B"/>
    <w:pPr>
      <w:spacing w:before="100" w:beforeAutospacing="1" w:after="100" w:afterAutospacing="1"/>
    </w:pPr>
    <w:rPr>
      <w:sz w:val="24"/>
      <w:szCs w:val="24"/>
      <w:lang w:val="hr-HR" w:eastAsia="hr-HR"/>
    </w:rPr>
  </w:style>
  <w:style w:type="numbering" w:customStyle="1" w:styleId="Bezpopisa2">
    <w:name w:val="Bez popisa2"/>
    <w:next w:val="Bezpopisa"/>
    <w:uiPriority w:val="99"/>
    <w:semiHidden/>
    <w:unhideWhenUsed/>
    <w:rsid w:val="00EC783A"/>
  </w:style>
  <w:style w:type="paragraph" w:customStyle="1" w:styleId="xl83">
    <w:name w:val="xl83"/>
    <w:basedOn w:val="Normal"/>
    <w:rsid w:val="005A3060"/>
    <w:pPr>
      <w:shd w:val="clear" w:color="64CDFF" w:fill="64CD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16"/>
      <w:szCs w:val="16"/>
      <w:lang w:val="hr-HR" w:eastAsia="hr-HR"/>
    </w:rPr>
  </w:style>
  <w:style w:type="paragraph" w:customStyle="1" w:styleId="xl84">
    <w:name w:val="xl84"/>
    <w:basedOn w:val="Normal"/>
    <w:rsid w:val="005A3060"/>
    <w:pPr>
      <w:shd w:val="clear" w:color="B9E9FF" w:fill="B9E9FF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hr-HR" w:eastAsia="hr-HR"/>
    </w:rPr>
  </w:style>
  <w:style w:type="paragraph" w:customStyle="1" w:styleId="xl85">
    <w:name w:val="xl85"/>
    <w:basedOn w:val="Normal"/>
    <w:rsid w:val="005A3060"/>
    <w:pPr>
      <w:shd w:val="clear" w:color="B9E9FF" w:fill="B9E9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16"/>
      <w:szCs w:val="16"/>
      <w:lang w:val="hr-HR" w:eastAsia="hr-HR"/>
    </w:rPr>
  </w:style>
  <w:style w:type="paragraph" w:customStyle="1" w:styleId="xl86">
    <w:name w:val="xl86"/>
    <w:basedOn w:val="Normal"/>
    <w:rsid w:val="005A3060"/>
    <w:pPr>
      <w:shd w:val="clear" w:color="FFFFFF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hr-HR" w:eastAsia="hr-HR"/>
    </w:rPr>
  </w:style>
  <w:style w:type="paragraph" w:customStyle="1" w:styleId="xl87">
    <w:name w:val="xl87"/>
    <w:basedOn w:val="Normal"/>
    <w:rsid w:val="005A3060"/>
    <w:pPr>
      <w:shd w:val="clear" w:color="FFFFFF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16"/>
      <w:szCs w:val="16"/>
      <w:lang w:val="hr-HR" w:eastAsia="hr-HR"/>
    </w:rPr>
  </w:style>
  <w:style w:type="paragraph" w:customStyle="1" w:styleId="xl88">
    <w:name w:val="xl88"/>
    <w:basedOn w:val="Normal"/>
    <w:rsid w:val="005A3060"/>
    <w:pP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hr-HR" w:eastAsia="hr-HR"/>
    </w:rPr>
  </w:style>
  <w:style w:type="paragraph" w:customStyle="1" w:styleId="xl89">
    <w:name w:val="xl89"/>
    <w:basedOn w:val="Normal"/>
    <w:rsid w:val="005A3060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16"/>
      <w:szCs w:val="16"/>
      <w:lang w:val="hr-HR" w:eastAsia="hr-HR"/>
    </w:rPr>
  </w:style>
  <w:style w:type="paragraph" w:customStyle="1" w:styleId="xl90">
    <w:name w:val="xl90"/>
    <w:basedOn w:val="Normal"/>
    <w:rsid w:val="005A3060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hr-HR" w:eastAsia="hr-HR"/>
    </w:rPr>
  </w:style>
  <w:style w:type="paragraph" w:customStyle="1" w:styleId="xl91">
    <w:name w:val="xl91"/>
    <w:basedOn w:val="Normal"/>
    <w:rsid w:val="005A3060"/>
    <w:pP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  <w:lang w:val="hr-HR" w:eastAsia="hr-HR"/>
    </w:rPr>
  </w:style>
  <w:style w:type="paragraph" w:customStyle="1" w:styleId="xl92">
    <w:name w:val="xl92"/>
    <w:basedOn w:val="Normal"/>
    <w:rsid w:val="005A3060"/>
    <w:pP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hr-HR" w:eastAsia="hr-HR"/>
    </w:rPr>
  </w:style>
  <w:style w:type="paragraph" w:customStyle="1" w:styleId="xl93">
    <w:name w:val="xl93"/>
    <w:basedOn w:val="Normal"/>
    <w:rsid w:val="005A3060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hr-HR" w:eastAsia="hr-HR"/>
    </w:rPr>
  </w:style>
  <w:style w:type="paragraph" w:customStyle="1" w:styleId="xl94">
    <w:name w:val="xl94"/>
    <w:basedOn w:val="Normal"/>
    <w:rsid w:val="005A3060"/>
    <w:pPr>
      <w:shd w:val="clear" w:color="B9E9FF" w:fill="B9E9FF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hr-HR" w:eastAsia="hr-HR"/>
    </w:rPr>
  </w:style>
  <w:style w:type="paragraph" w:customStyle="1" w:styleId="xl95">
    <w:name w:val="xl95"/>
    <w:basedOn w:val="Normal"/>
    <w:rsid w:val="005A3060"/>
    <w:pPr>
      <w:shd w:val="clear" w:color="FFFFFF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hr-HR" w:eastAsia="hr-HR"/>
    </w:rPr>
  </w:style>
  <w:style w:type="paragraph" w:customStyle="1" w:styleId="xl96">
    <w:name w:val="xl96"/>
    <w:basedOn w:val="Normal"/>
    <w:rsid w:val="005A3060"/>
    <w:pPr>
      <w:shd w:val="clear" w:color="5BADFF" w:fill="5BADFF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hr-HR" w:eastAsia="hr-HR"/>
    </w:rPr>
  </w:style>
  <w:style w:type="paragraph" w:customStyle="1" w:styleId="xl97">
    <w:name w:val="xl97"/>
    <w:basedOn w:val="Normal"/>
    <w:rsid w:val="005A3060"/>
    <w:pPr>
      <w:shd w:val="clear" w:color="64CDFF" w:fill="64CDFF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hr-HR" w:eastAsia="hr-HR"/>
    </w:rPr>
  </w:style>
  <w:style w:type="paragraph" w:customStyle="1" w:styleId="xl98">
    <w:name w:val="xl98"/>
    <w:basedOn w:val="Normal"/>
    <w:rsid w:val="005A3060"/>
    <w:pPr>
      <w:shd w:val="clear" w:color="E1E1FF" w:fill="E1E1FF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hr-HR" w:eastAsia="hr-HR"/>
    </w:rPr>
  </w:style>
  <w:style w:type="paragraph" w:customStyle="1" w:styleId="xl99">
    <w:name w:val="xl99"/>
    <w:basedOn w:val="Normal"/>
    <w:rsid w:val="005A3060"/>
    <w:pPr>
      <w:shd w:val="clear" w:color="FEDE01" w:fill="FEDE01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hr-HR" w:eastAsia="hr-HR"/>
    </w:rPr>
  </w:style>
  <w:style w:type="paragraph" w:customStyle="1" w:styleId="xl100">
    <w:name w:val="xl100"/>
    <w:basedOn w:val="Normal"/>
    <w:rsid w:val="005A3060"/>
    <w:pPr>
      <w:shd w:val="clear" w:color="9CA9FE" w:fill="9CA9FE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hr-HR" w:eastAsia="hr-HR"/>
    </w:rPr>
  </w:style>
  <w:style w:type="paragraph" w:customStyle="1" w:styleId="xl101">
    <w:name w:val="xl101"/>
    <w:basedOn w:val="Normal"/>
    <w:rsid w:val="005A3060"/>
    <w:pPr>
      <w:shd w:val="clear" w:color="C1C1FF" w:fill="C1C1FF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hr-HR" w:eastAsia="hr-HR"/>
    </w:rPr>
  </w:style>
  <w:style w:type="paragraph" w:customStyle="1" w:styleId="xl102">
    <w:name w:val="xl102"/>
    <w:basedOn w:val="Normal"/>
    <w:rsid w:val="005A3060"/>
    <w:pPr>
      <w:shd w:val="clear" w:color="000080" w:fill="000080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6"/>
      <w:szCs w:val="16"/>
      <w:lang w:val="hr-HR" w:eastAsia="hr-HR"/>
    </w:rPr>
  </w:style>
  <w:style w:type="paragraph" w:customStyle="1" w:styleId="xl103">
    <w:name w:val="xl103"/>
    <w:basedOn w:val="Normal"/>
    <w:rsid w:val="005A306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  <w:lang w:val="hr-HR" w:eastAsia="hr-HR"/>
    </w:rPr>
  </w:style>
  <w:style w:type="paragraph" w:customStyle="1" w:styleId="xl104">
    <w:name w:val="xl104"/>
    <w:basedOn w:val="Normal"/>
    <w:rsid w:val="005A3060"/>
    <w:pPr>
      <w:shd w:val="clear" w:color="696969" w:fill="696969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6"/>
      <w:szCs w:val="16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48959-ED81-4C93-9E3F-BAB143D8B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26</Pages>
  <Words>7148</Words>
  <Characters>40746</Characters>
  <Application>Microsoft Office Word</Application>
  <DocSecurity>0</DocSecurity>
  <Lines>339</Lines>
  <Paragraphs>95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Jadranka</dc:creator>
  <cp:lastModifiedBy>Katarina</cp:lastModifiedBy>
  <cp:revision>11</cp:revision>
  <cp:lastPrinted>2017-03-14T07:26:00Z</cp:lastPrinted>
  <dcterms:created xsi:type="dcterms:W3CDTF">2018-07-13T10:43:00Z</dcterms:created>
  <dcterms:modified xsi:type="dcterms:W3CDTF">2018-07-13T12:15:00Z</dcterms:modified>
</cp:coreProperties>
</file>